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9097" w14:textId="77777777" w:rsidR="00460AA5" w:rsidRPr="00563C68" w:rsidRDefault="00014E67" w:rsidP="00014E67">
      <w:pPr>
        <w:spacing w:after="0"/>
        <w:jc w:val="center"/>
        <w:rPr>
          <w:b/>
          <w:bCs/>
          <w:sz w:val="20"/>
          <w:szCs w:val="20"/>
        </w:rPr>
      </w:pPr>
      <w:r w:rsidRPr="00563C68">
        <w:rPr>
          <w:b/>
          <w:bCs/>
          <w:sz w:val="20"/>
          <w:szCs w:val="20"/>
        </w:rPr>
        <w:t>ALGEMENE VOORWAARDEN VERVOERSOVEREENKOMST</w:t>
      </w:r>
    </w:p>
    <w:p w14:paraId="245EE36C" w14:textId="77777777" w:rsidR="00014E67" w:rsidRPr="00563C68" w:rsidRDefault="00014E67" w:rsidP="00014E67">
      <w:pPr>
        <w:spacing w:after="0"/>
        <w:jc w:val="center"/>
        <w:rPr>
          <w:b/>
          <w:bCs/>
          <w:sz w:val="20"/>
          <w:szCs w:val="20"/>
        </w:rPr>
      </w:pPr>
    </w:p>
    <w:p w14:paraId="674775A8" w14:textId="77777777" w:rsidR="00014E67" w:rsidRPr="00563C68" w:rsidRDefault="00014E67" w:rsidP="00014E67">
      <w:pPr>
        <w:spacing w:after="0"/>
        <w:jc w:val="center"/>
        <w:rPr>
          <w:b/>
          <w:bCs/>
          <w:sz w:val="20"/>
          <w:szCs w:val="20"/>
        </w:rPr>
      </w:pPr>
    </w:p>
    <w:p w14:paraId="3B799C8D" w14:textId="77777777" w:rsidR="00014E67" w:rsidRPr="00563C68" w:rsidRDefault="00014E67" w:rsidP="00014E67">
      <w:pPr>
        <w:spacing w:after="0"/>
        <w:rPr>
          <w:rFonts w:ascii="Calibri" w:hAnsi="Calibri" w:cs="Calibri"/>
          <w:b/>
          <w:bCs/>
          <w:sz w:val="20"/>
          <w:szCs w:val="20"/>
        </w:rPr>
      </w:pPr>
      <w:r w:rsidRPr="00563C68">
        <w:rPr>
          <w:rFonts w:ascii="Calibri" w:hAnsi="Calibri" w:cs="Calibri"/>
          <w:b/>
          <w:bCs/>
          <w:sz w:val="20"/>
          <w:szCs w:val="20"/>
        </w:rPr>
        <w:t>Artikel 1: Definities en toepassingsgebied</w:t>
      </w:r>
    </w:p>
    <w:p w14:paraId="4377A3FD" w14:textId="77777777" w:rsidR="00014E67" w:rsidRPr="00563C68" w:rsidRDefault="00014E67" w:rsidP="00C2511E">
      <w:pPr>
        <w:pStyle w:val="Lijstalinea"/>
        <w:numPr>
          <w:ilvl w:val="1"/>
          <w:numId w:val="1"/>
        </w:numPr>
        <w:spacing w:after="0"/>
        <w:rPr>
          <w:rFonts w:ascii="Calibri" w:hAnsi="Calibri" w:cs="Calibri"/>
          <w:sz w:val="20"/>
          <w:szCs w:val="20"/>
        </w:rPr>
      </w:pPr>
      <w:r w:rsidRPr="00563C68">
        <w:rPr>
          <w:rFonts w:ascii="Calibri" w:hAnsi="Calibri" w:cs="Calibri"/>
          <w:sz w:val="20"/>
          <w:szCs w:val="20"/>
        </w:rPr>
        <w:t>Alk Reizen BVBA, Steenweg 170 te 3570 Alken, hierna genoemd de ‘vervoerder’.</w:t>
      </w:r>
    </w:p>
    <w:p w14:paraId="5FDB07C9" w14:textId="77777777" w:rsidR="00014E67" w:rsidRPr="00563C68" w:rsidRDefault="00014E67" w:rsidP="00C2511E">
      <w:pPr>
        <w:pStyle w:val="Lijstalinea"/>
        <w:numPr>
          <w:ilvl w:val="1"/>
          <w:numId w:val="1"/>
        </w:numPr>
        <w:spacing w:after="0" w:line="240" w:lineRule="auto"/>
        <w:jc w:val="both"/>
        <w:rPr>
          <w:rFonts w:ascii="Calibri" w:hAnsi="Calibri" w:cs="Calibri"/>
          <w:sz w:val="20"/>
          <w:szCs w:val="20"/>
        </w:rPr>
      </w:pPr>
      <w:r w:rsidRPr="00563C68">
        <w:rPr>
          <w:rFonts w:ascii="Calibri" w:hAnsi="Calibri" w:cs="Calibri"/>
          <w:sz w:val="20"/>
          <w:szCs w:val="20"/>
        </w:rPr>
        <w:t xml:space="preserve">De ‘opdrachtgever’ is de natuurlijke- of de rechtspersoon die de diensten van de vervoerder gebruikt. De vervoerder mag als opdrachtgever beschouwen elkeen die haar een opdracht toevertrouwt: in eigen naam en voor eigen rekening of in eigen naam en voor andermans rekening, tenzij deze daarbij uitdrukkelijk te kennen heeft gegeven te handelen als vertegenwoordiger, orgaan van een rechtspersoon, lasthebber, in naam en voor rekening van een derde. Deze derde, lastgever, rechtspersoon of vertegenwoordiger wordt opdrachtgever op voorwaarde dat de naam en de overige relevante gegevens van deze tegelijkertijd met de opdracht aan de vervoerder worden verstrekt. </w:t>
      </w:r>
    </w:p>
    <w:p w14:paraId="70C692EB" w14:textId="77777777" w:rsidR="00014E67" w:rsidRPr="00563C68" w:rsidRDefault="00014E67" w:rsidP="00C2511E">
      <w:pPr>
        <w:pStyle w:val="Lijstalinea"/>
        <w:numPr>
          <w:ilvl w:val="1"/>
          <w:numId w:val="1"/>
        </w:numPr>
        <w:spacing w:after="0" w:line="240" w:lineRule="auto"/>
        <w:jc w:val="both"/>
        <w:rPr>
          <w:rFonts w:ascii="Calibri" w:hAnsi="Calibri" w:cs="Calibri"/>
          <w:sz w:val="20"/>
          <w:szCs w:val="20"/>
        </w:rPr>
      </w:pPr>
      <w:r w:rsidRPr="00563C68">
        <w:rPr>
          <w:rFonts w:ascii="Calibri" w:hAnsi="Calibri" w:cs="Calibri"/>
          <w:sz w:val="20"/>
          <w:szCs w:val="20"/>
        </w:rPr>
        <w:t xml:space="preserve">Deze algemene voorwaarden zijn van toepassing op de overeenkomst voor het vervoer van personen, tussen enerzijds de vervoerder die zich verbindt een dienst uit te voeren door één of meerdere autocars, met chauffeur(s) en anderzijds de opdrachtgever die deze dienst bestelt. </w:t>
      </w:r>
    </w:p>
    <w:p w14:paraId="0CFF269A" w14:textId="77777777" w:rsidR="00014E67" w:rsidRPr="00563C68" w:rsidRDefault="00014E67" w:rsidP="00C2511E">
      <w:pPr>
        <w:pStyle w:val="Lijstalinea"/>
        <w:numPr>
          <w:ilvl w:val="1"/>
          <w:numId w:val="1"/>
        </w:numPr>
        <w:spacing w:after="0" w:line="240" w:lineRule="auto"/>
        <w:jc w:val="both"/>
        <w:rPr>
          <w:rFonts w:ascii="Calibri" w:hAnsi="Calibri" w:cs="Calibri"/>
          <w:sz w:val="20"/>
          <w:szCs w:val="20"/>
        </w:rPr>
      </w:pPr>
      <w:r w:rsidRPr="00563C68">
        <w:rPr>
          <w:rFonts w:ascii="Calibri" w:hAnsi="Calibri" w:cs="Calibri"/>
          <w:sz w:val="20"/>
          <w:szCs w:val="20"/>
        </w:rPr>
        <w:t>Behoudens andersluidende en uitdrukkelijk door de twee partijen aanvaarde schriftelijke overeenkomst, worden enkel deze algemene voorwaarden aanvaard.</w:t>
      </w:r>
    </w:p>
    <w:p w14:paraId="3378A4B5" w14:textId="77777777" w:rsidR="00014E67" w:rsidRPr="00563C68" w:rsidRDefault="00014E67" w:rsidP="00C2511E">
      <w:pPr>
        <w:spacing w:after="0" w:line="240" w:lineRule="auto"/>
        <w:jc w:val="both"/>
        <w:rPr>
          <w:rFonts w:ascii="Calibri" w:hAnsi="Calibri" w:cs="Calibri"/>
          <w:sz w:val="20"/>
          <w:szCs w:val="20"/>
        </w:rPr>
      </w:pPr>
    </w:p>
    <w:p w14:paraId="36538786" w14:textId="77777777" w:rsidR="00014E67" w:rsidRPr="00563C68" w:rsidRDefault="00014E67" w:rsidP="00014E67">
      <w:pPr>
        <w:spacing w:after="0" w:line="240" w:lineRule="auto"/>
        <w:jc w:val="both"/>
        <w:rPr>
          <w:rFonts w:ascii="Calibri" w:hAnsi="Calibri" w:cs="Calibri"/>
          <w:b/>
          <w:bCs/>
          <w:sz w:val="20"/>
          <w:szCs w:val="20"/>
        </w:rPr>
      </w:pPr>
      <w:r w:rsidRPr="00563C68">
        <w:rPr>
          <w:rFonts w:ascii="Calibri" w:hAnsi="Calibri" w:cs="Calibri"/>
          <w:b/>
          <w:bCs/>
          <w:sz w:val="20"/>
          <w:szCs w:val="20"/>
        </w:rPr>
        <w:t>Artikel 2: Aanvang van de vervoersovereenkomst</w:t>
      </w:r>
    </w:p>
    <w:p w14:paraId="3D82FC5E" w14:textId="77777777" w:rsidR="00014E67" w:rsidRPr="00563C68" w:rsidRDefault="00014E67" w:rsidP="00014E67">
      <w:pPr>
        <w:spacing w:after="0" w:line="240" w:lineRule="auto"/>
        <w:jc w:val="both"/>
        <w:rPr>
          <w:rFonts w:ascii="Calibri" w:hAnsi="Calibri" w:cs="Calibri"/>
          <w:sz w:val="20"/>
          <w:szCs w:val="20"/>
        </w:rPr>
      </w:pPr>
      <w:r w:rsidRPr="00563C68">
        <w:rPr>
          <w:rFonts w:ascii="Calibri" w:hAnsi="Calibri" w:cs="Calibri"/>
          <w:sz w:val="20"/>
          <w:szCs w:val="20"/>
        </w:rPr>
        <w:t>2.1</w:t>
      </w:r>
      <w:r w:rsidRPr="00563C68">
        <w:rPr>
          <w:rFonts w:ascii="Calibri" w:hAnsi="Calibri" w:cs="Calibri"/>
          <w:sz w:val="20"/>
          <w:szCs w:val="20"/>
        </w:rPr>
        <w:tab/>
        <w:t>Bij de reservatie overhandigt de vervoerder een bestelbon aan de opdrachtgever.</w:t>
      </w:r>
    </w:p>
    <w:p w14:paraId="65187012" w14:textId="77777777" w:rsidR="00014E67" w:rsidRPr="00563C68" w:rsidRDefault="00014E67" w:rsidP="00014E67">
      <w:pPr>
        <w:spacing w:after="0" w:line="240" w:lineRule="auto"/>
        <w:ind w:left="708" w:hanging="708"/>
        <w:jc w:val="both"/>
        <w:rPr>
          <w:rFonts w:ascii="Calibri" w:hAnsi="Calibri" w:cs="Calibri"/>
          <w:sz w:val="20"/>
          <w:szCs w:val="20"/>
        </w:rPr>
      </w:pPr>
      <w:r w:rsidRPr="00563C68">
        <w:rPr>
          <w:rFonts w:ascii="Calibri" w:hAnsi="Calibri" w:cs="Calibri"/>
          <w:sz w:val="20"/>
          <w:szCs w:val="20"/>
        </w:rPr>
        <w:t>2.2</w:t>
      </w:r>
      <w:r w:rsidRPr="00563C68">
        <w:rPr>
          <w:rFonts w:ascii="Calibri" w:hAnsi="Calibri" w:cs="Calibri"/>
          <w:sz w:val="20"/>
          <w:szCs w:val="20"/>
        </w:rPr>
        <w:tab/>
        <w:t xml:space="preserve">De vervoersovereenkomst ontstaat op het ogenblik dat de opdrachtgever de geschreven bevestiging van de bestelling door de vervoerder ontvangt. </w:t>
      </w:r>
    </w:p>
    <w:p w14:paraId="75905F24" w14:textId="77777777" w:rsidR="00014E67" w:rsidRPr="00563C68" w:rsidRDefault="00014E67" w:rsidP="00014E67">
      <w:pPr>
        <w:spacing w:after="0" w:line="240" w:lineRule="auto"/>
        <w:ind w:left="708" w:hanging="708"/>
        <w:jc w:val="both"/>
        <w:rPr>
          <w:rFonts w:ascii="Calibri" w:hAnsi="Calibri" w:cs="Calibri"/>
          <w:sz w:val="20"/>
          <w:szCs w:val="20"/>
        </w:rPr>
      </w:pPr>
      <w:r w:rsidRPr="00563C68">
        <w:rPr>
          <w:rFonts w:ascii="Calibri" w:hAnsi="Calibri" w:cs="Calibri"/>
          <w:sz w:val="20"/>
          <w:szCs w:val="20"/>
        </w:rPr>
        <w:t>2.3</w:t>
      </w:r>
      <w:r w:rsidRPr="00563C68">
        <w:rPr>
          <w:rFonts w:ascii="Calibri" w:hAnsi="Calibri" w:cs="Calibri"/>
          <w:sz w:val="20"/>
          <w:szCs w:val="20"/>
        </w:rPr>
        <w:tab/>
        <w:t>Door het plaatsen van een bestelling aanvaardt de opdrachtgever de algemene voorwaarden van de vervoersovereenkomst.</w:t>
      </w:r>
    </w:p>
    <w:p w14:paraId="3E9EEAE7" w14:textId="77777777" w:rsidR="00014E67" w:rsidRPr="00563C68" w:rsidRDefault="00014E67" w:rsidP="00014E67">
      <w:pPr>
        <w:spacing w:after="0" w:line="240" w:lineRule="auto"/>
        <w:jc w:val="both"/>
        <w:rPr>
          <w:rFonts w:ascii="Calibri" w:hAnsi="Calibri" w:cs="Calibri"/>
          <w:b/>
          <w:bCs/>
          <w:sz w:val="20"/>
          <w:szCs w:val="20"/>
        </w:rPr>
      </w:pPr>
      <w:r w:rsidRPr="00563C68">
        <w:rPr>
          <w:rFonts w:ascii="Calibri" w:hAnsi="Calibri" w:cs="Calibri"/>
          <w:sz w:val="20"/>
          <w:szCs w:val="20"/>
        </w:rPr>
        <w:br/>
      </w:r>
      <w:r w:rsidRPr="00563C68">
        <w:rPr>
          <w:rFonts w:ascii="Calibri" w:hAnsi="Calibri" w:cs="Calibri"/>
          <w:b/>
          <w:bCs/>
          <w:sz w:val="20"/>
          <w:szCs w:val="20"/>
        </w:rPr>
        <w:t>Artikel 3: Overdraagbaarheid van de vervoersovereenkomst</w:t>
      </w:r>
    </w:p>
    <w:p w14:paraId="71A67F73" w14:textId="77777777" w:rsidR="00014E67" w:rsidRPr="00563C68" w:rsidRDefault="00014E67" w:rsidP="00014E67">
      <w:pPr>
        <w:spacing w:line="240" w:lineRule="auto"/>
        <w:ind w:left="708" w:hanging="708"/>
        <w:jc w:val="both"/>
        <w:rPr>
          <w:rFonts w:ascii="Calibri" w:hAnsi="Calibri" w:cs="Calibri"/>
          <w:sz w:val="20"/>
          <w:szCs w:val="20"/>
        </w:rPr>
      </w:pPr>
      <w:r w:rsidRPr="00563C68">
        <w:rPr>
          <w:rFonts w:ascii="Calibri" w:hAnsi="Calibri" w:cs="Calibri"/>
          <w:sz w:val="20"/>
          <w:szCs w:val="20"/>
        </w:rPr>
        <w:t>3.1</w:t>
      </w:r>
      <w:r w:rsidRPr="00563C68">
        <w:rPr>
          <w:rFonts w:ascii="Calibri" w:hAnsi="Calibri" w:cs="Calibri"/>
          <w:sz w:val="20"/>
          <w:szCs w:val="20"/>
        </w:rPr>
        <w:tab/>
        <w:t>De opdrachtgever kan vóór het vertrek, de vervoer</w:t>
      </w:r>
      <w:r w:rsidR="00563C68" w:rsidRPr="00563C68">
        <w:rPr>
          <w:rFonts w:ascii="Calibri" w:hAnsi="Calibri" w:cs="Calibri"/>
          <w:sz w:val="20"/>
          <w:szCs w:val="20"/>
        </w:rPr>
        <w:t>s</w:t>
      </w:r>
      <w:r w:rsidRPr="00563C68">
        <w:rPr>
          <w:rFonts w:ascii="Calibri" w:hAnsi="Calibri" w:cs="Calibri"/>
          <w:sz w:val="20"/>
          <w:szCs w:val="20"/>
        </w:rPr>
        <w:t>overeenkomst overdragen aan (een) derde(n), die moet(en) voldoen aan alle voorwaarden van de vervoer</w:t>
      </w:r>
      <w:r w:rsidR="00563C68" w:rsidRPr="00563C68">
        <w:rPr>
          <w:rFonts w:ascii="Calibri" w:hAnsi="Calibri" w:cs="Calibri"/>
          <w:sz w:val="20"/>
          <w:szCs w:val="20"/>
        </w:rPr>
        <w:t>s</w:t>
      </w:r>
      <w:r w:rsidRPr="00563C68">
        <w:rPr>
          <w:rFonts w:ascii="Calibri" w:hAnsi="Calibri" w:cs="Calibri"/>
          <w:sz w:val="20"/>
          <w:szCs w:val="20"/>
        </w:rPr>
        <w:t xml:space="preserve">overeenkomst. De overdrager dient tijdig vóór het vertrek de vervoerder op de hoogte te brengen. De overdrager en de overnemer zijn hoofdelijk gehouden tot de betaling van de prijs en de kosten van de overdracht. </w:t>
      </w:r>
    </w:p>
    <w:p w14:paraId="1B744F52" w14:textId="77777777" w:rsidR="00563C68" w:rsidRDefault="00563C68" w:rsidP="00014E67">
      <w:pPr>
        <w:spacing w:after="0" w:line="240" w:lineRule="auto"/>
        <w:jc w:val="both"/>
        <w:rPr>
          <w:rFonts w:ascii="Calibri" w:hAnsi="Calibri" w:cs="Calibri"/>
          <w:sz w:val="20"/>
          <w:szCs w:val="20"/>
        </w:rPr>
      </w:pPr>
    </w:p>
    <w:p w14:paraId="5813D009" w14:textId="77777777" w:rsidR="00563C68" w:rsidRDefault="00563C68" w:rsidP="00014E67">
      <w:pPr>
        <w:spacing w:after="0" w:line="240" w:lineRule="auto"/>
        <w:jc w:val="both"/>
        <w:rPr>
          <w:rFonts w:ascii="Calibri" w:hAnsi="Calibri" w:cs="Calibri"/>
          <w:b/>
          <w:bCs/>
          <w:sz w:val="20"/>
          <w:szCs w:val="20"/>
        </w:rPr>
      </w:pPr>
      <w:r>
        <w:rPr>
          <w:rFonts w:ascii="Calibri" w:hAnsi="Calibri" w:cs="Calibri"/>
          <w:b/>
          <w:bCs/>
          <w:sz w:val="20"/>
          <w:szCs w:val="20"/>
        </w:rPr>
        <w:t>Artikel 4: Prijs</w:t>
      </w:r>
    </w:p>
    <w:p w14:paraId="0B20BB8B" w14:textId="076C9173" w:rsidR="00563C68" w:rsidRPr="00563C68" w:rsidRDefault="00563C68" w:rsidP="00563C68">
      <w:pPr>
        <w:spacing w:after="0" w:line="240" w:lineRule="auto"/>
        <w:ind w:left="708" w:hanging="708"/>
        <w:jc w:val="both"/>
        <w:rPr>
          <w:rFonts w:ascii="Calibri" w:hAnsi="Calibri" w:cs="Calibri"/>
          <w:sz w:val="20"/>
          <w:szCs w:val="20"/>
        </w:rPr>
      </w:pPr>
      <w:r>
        <w:rPr>
          <w:rFonts w:ascii="Calibri" w:hAnsi="Calibri" w:cs="Calibri"/>
          <w:sz w:val="20"/>
          <w:szCs w:val="20"/>
        </w:rPr>
        <w:t>4.1</w:t>
      </w:r>
      <w:r>
        <w:rPr>
          <w:rFonts w:ascii="Calibri" w:hAnsi="Calibri" w:cs="Calibri"/>
          <w:sz w:val="20"/>
          <w:szCs w:val="20"/>
        </w:rPr>
        <w:tab/>
      </w:r>
      <w:r w:rsidRPr="00563C68">
        <w:rPr>
          <w:rFonts w:ascii="Calibri" w:hAnsi="Calibri" w:cs="Calibri"/>
          <w:sz w:val="20"/>
          <w:szCs w:val="20"/>
        </w:rPr>
        <w:t>De afgesproken prijzen hebben betrekking op de in de offerte/bestelbon vermelde trajecten (km) en duur. Indien de duur of lengte van het traject overschreden worden omwille van redenen die bij de opdrachtgever of passagiers liggen, of indien de veiligheid of de verkeerssituatie dit voorschrijft (omleidingen, ongevallen …), dan zal aan de klant een meerprijs verrekend worden van maximaal €</w:t>
      </w:r>
      <w:r w:rsidR="005F4DF3">
        <w:rPr>
          <w:rFonts w:ascii="Calibri" w:hAnsi="Calibri" w:cs="Calibri"/>
          <w:sz w:val="20"/>
          <w:szCs w:val="20"/>
        </w:rPr>
        <w:t xml:space="preserve"> </w:t>
      </w:r>
      <w:r w:rsidRPr="00563C68">
        <w:rPr>
          <w:rFonts w:ascii="Calibri" w:hAnsi="Calibri" w:cs="Calibri"/>
          <w:sz w:val="20"/>
          <w:szCs w:val="20"/>
        </w:rPr>
        <w:t>2 per km.</w:t>
      </w:r>
    </w:p>
    <w:p w14:paraId="01C787E9" w14:textId="6B149C7A" w:rsidR="00563C68" w:rsidRPr="00563C68" w:rsidRDefault="00563C68" w:rsidP="00563C68">
      <w:pPr>
        <w:spacing w:after="0" w:line="240" w:lineRule="auto"/>
        <w:ind w:left="708" w:hanging="708"/>
        <w:jc w:val="both"/>
        <w:rPr>
          <w:rFonts w:ascii="Calibri" w:hAnsi="Calibri" w:cs="Calibri"/>
          <w:sz w:val="20"/>
          <w:szCs w:val="20"/>
        </w:rPr>
      </w:pPr>
      <w:r>
        <w:rPr>
          <w:rFonts w:ascii="Calibri" w:hAnsi="Calibri" w:cs="Calibri"/>
          <w:sz w:val="20"/>
          <w:szCs w:val="20"/>
        </w:rPr>
        <w:t>4.2</w:t>
      </w:r>
      <w:r>
        <w:rPr>
          <w:rFonts w:ascii="Calibri" w:hAnsi="Calibri" w:cs="Calibri"/>
          <w:sz w:val="20"/>
          <w:szCs w:val="20"/>
        </w:rPr>
        <w:tab/>
      </w:r>
      <w:r w:rsidRPr="00563C68">
        <w:rPr>
          <w:rFonts w:ascii="Calibri" w:hAnsi="Calibri" w:cs="Calibri"/>
          <w:sz w:val="20"/>
          <w:szCs w:val="20"/>
        </w:rPr>
        <w:t>Bij overschrijding van de afgesproken rijtijden zal maximaal €</w:t>
      </w:r>
      <w:r w:rsidR="005F4DF3">
        <w:rPr>
          <w:rFonts w:ascii="Calibri" w:hAnsi="Calibri" w:cs="Calibri"/>
          <w:sz w:val="20"/>
          <w:szCs w:val="20"/>
        </w:rPr>
        <w:t xml:space="preserve"> </w:t>
      </w:r>
      <w:r w:rsidRPr="00563C68">
        <w:rPr>
          <w:rFonts w:ascii="Calibri" w:hAnsi="Calibri" w:cs="Calibri"/>
          <w:sz w:val="20"/>
          <w:szCs w:val="20"/>
        </w:rPr>
        <w:t>40 per begonnen half uur aangerekend worden. De juiste prijzen per voertuigcategorie kan u steeds opvragen op kantoor.</w:t>
      </w:r>
    </w:p>
    <w:p w14:paraId="5EB5A2E6" w14:textId="1D992C96" w:rsidR="00563C68" w:rsidRPr="00563C68" w:rsidRDefault="00563C68" w:rsidP="00563C68">
      <w:pPr>
        <w:spacing w:after="0" w:line="240" w:lineRule="auto"/>
        <w:ind w:left="708" w:hanging="708"/>
        <w:jc w:val="both"/>
        <w:rPr>
          <w:rFonts w:ascii="Calibri" w:hAnsi="Calibri" w:cs="Calibri"/>
          <w:sz w:val="20"/>
          <w:szCs w:val="20"/>
        </w:rPr>
      </w:pPr>
      <w:r>
        <w:rPr>
          <w:rFonts w:ascii="Calibri" w:hAnsi="Calibri" w:cs="Calibri"/>
          <w:sz w:val="20"/>
          <w:szCs w:val="20"/>
        </w:rPr>
        <w:t xml:space="preserve">4.3 </w:t>
      </w:r>
      <w:r>
        <w:rPr>
          <w:rFonts w:ascii="Calibri" w:hAnsi="Calibri" w:cs="Calibri"/>
          <w:sz w:val="20"/>
          <w:szCs w:val="20"/>
        </w:rPr>
        <w:tab/>
      </w:r>
      <w:r w:rsidRPr="00563C68">
        <w:rPr>
          <w:rFonts w:ascii="Calibri" w:hAnsi="Calibri" w:cs="Calibri"/>
          <w:sz w:val="20"/>
          <w:szCs w:val="20"/>
        </w:rPr>
        <w:t>Alle kosten die het vervoer mogelijk moeten maken, maar die niet rechtstreeks met het vervoer verbonden zijn zoals parkingkosten,</w:t>
      </w:r>
      <w:r w:rsidR="00777FB9">
        <w:rPr>
          <w:rFonts w:ascii="Calibri" w:hAnsi="Calibri" w:cs="Calibri"/>
          <w:sz w:val="20"/>
          <w:szCs w:val="20"/>
        </w:rPr>
        <w:t xml:space="preserve"> </w:t>
      </w:r>
      <w:proofErr w:type="spellStart"/>
      <w:r w:rsidRPr="00563C68">
        <w:rPr>
          <w:rFonts w:ascii="Calibri" w:hAnsi="Calibri" w:cs="Calibri"/>
          <w:sz w:val="20"/>
          <w:szCs w:val="20"/>
        </w:rPr>
        <w:t>Maut</w:t>
      </w:r>
      <w:proofErr w:type="spellEnd"/>
      <w:r w:rsidRPr="00563C68">
        <w:rPr>
          <w:rFonts w:ascii="Calibri" w:hAnsi="Calibri" w:cs="Calibri"/>
          <w:sz w:val="20"/>
          <w:szCs w:val="20"/>
        </w:rPr>
        <w:t xml:space="preserve">, </w:t>
      </w:r>
      <w:proofErr w:type="spellStart"/>
      <w:r w:rsidRPr="00563C68">
        <w:rPr>
          <w:rFonts w:ascii="Calibri" w:hAnsi="Calibri" w:cs="Calibri"/>
          <w:sz w:val="20"/>
          <w:szCs w:val="20"/>
        </w:rPr>
        <w:t>Steuer</w:t>
      </w:r>
      <w:proofErr w:type="spellEnd"/>
      <w:r w:rsidRPr="00563C68">
        <w:rPr>
          <w:rFonts w:ascii="Calibri" w:hAnsi="Calibri" w:cs="Calibri"/>
          <w:sz w:val="20"/>
          <w:szCs w:val="20"/>
        </w:rPr>
        <w:t xml:space="preserve">, </w:t>
      </w:r>
      <w:proofErr w:type="spellStart"/>
      <w:r w:rsidRPr="00563C68">
        <w:rPr>
          <w:rFonts w:ascii="Calibri" w:hAnsi="Calibri" w:cs="Calibri"/>
          <w:sz w:val="20"/>
          <w:szCs w:val="20"/>
        </w:rPr>
        <w:t>Péage</w:t>
      </w:r>
      <w:proofErr w:type="spellEnd"/>
      <w:r w:rsidRPr="00563C68">
        <w:rPr>
          <w:rFonts w:ascii="Calibri" w:hAnsi="Calibri" w:cs="Calibri"/>
          <w:sz w:val="20"/>
          <w:szCs w:val="20"/>
        </w:rPr>
        <w:t xml:space="preserve">, tol… zijn steeds ten laste van de </w:t>
      </w:r>
      <w:r>
        <w:rPr>
          <w:rFonts w:ascii="Calibri" w:hAnsi="Calibri" w:cs="Calibri"/>
          <w:sz w:val="20"/>
          <w:szCs w:val="20"/>
        </w:rPr>
        <w:t>opdrachtgever</w:t>
      </w:r>
      <w:r w:rsidRPr="00563C68">
        <w:rPr>
          <w:rFonts w:ascii="Calibri" w:hAnsi="Calibri" w:cs="Calibri"/>
          <w:sz w:val="20"/>
          <w:szCs w:val="20"/>
        </w:rPr>
        <w:t xml:space="preserve">. </w:t>
      </w:r>
      <w:r>
        <w:rPr>
          <w:rFonts w:ascii="Calibri" w:hAnsi="Calibri" w:cs="Calibri"/>
          <w:sz w:val="20"/>
          <w:szCs w:val="20"/>
        </w:rPr>
        <w:t>Alk Reizen geeft</w:t>
      </w:r>
      <w:r w:rsidRPr="00563C68">
        <w:rPr>
          <w:rFonts w:ascii="Calibri" w:hAnsi="Calibri" w:cs="Calibri"/>
          <w:sz w:val="20"/>
          <w:szCs w:val="20"/>
        </w:rPr>
        <w:t xml:space="preserve"> u bij de offerte een indicatie, maar </w:t>
      </w:r>
      <w:r>
        <w:rPr>
          <w:rFonts w:ascii="Calibri" w:hAnsi="Calibri" w:cs="Calibri"/>
          <w:sz w:val="20"/>
          <w:szCs w:val="20"/>
        </w:rPr>
        <w:t>zal</w:t>
      </w:r>
      <w:r w:rsidRPr="00563C68">
        <w:rPr>
          <w:rFonts w:ascii="Calibri" w:hAnsi="Calibri" w:cs="Calibri"/>
          <w:sz w:val="20"/>
          <w:szCs w:val="20"/>
        </w:rPr>
        <w:t xml:space="preserve"> op het einde de juiste kosten doorrekenen.</w:t>
      </w:r>
    </w:p>
    <w:p w14:paraId="793746AB" w14:textId="77777777" w:rsidR="00563C68" w:rsidRPr="00563C68" w:rsidRDefault="00563C68" w:rsidP="00563C68">
      <w:pPr>
        <w:spacing w:after="0" w:line="240" w:lineRule="auto"/>
        <w:ind w:left="708" w:hanging="708"/>
        <w:jc w:val="both"/>
        <w:rPr>
          <w:rFonts w:ascii="Calibri" w:hAnsi="Calibri" w:cs="Calibri"/>
          <w:sz w:val="20"/>
          <w:szCs w:val="20"/>
        </w:rPr>
      </w:pPr>
      <w:r>
        <w:rPr>
          <w:rFonts w:ascii="Calibri" w:hAnsi="Calibri" w:cs="Calibri"/>
          <w:sz w:val="20"/>
          <w:szCs w:val="20"/>
        </w:rPr>
        <w:t>4.4</w:t>
      </w:r>
      <w:r>
        <w:rPr>
          <w:rFonts w:ascii="Calibri" w:hAnsi="Calibri" w:cs="Calibri"/>
          <w:sz w:val="20"/>
          <w:szCs w:val="20"/>
        </w:rPr>
        <w:tab/>
      </w:r>
      <w:r w:rsidRPr="00563C68">
        <w:rPr>
          <w:rFonts w:ascii="Calibri" w:hAnsi="Calibri" w:cs="Calibri"/>
          <w:sz w:val="20"/>
          <w:szCs w:val="20"/>
        </w:rPr>
        <w:t xml:space="preserve">Het onderbrengen van chauffeurs bij meerdaagse reizen op basis van een single kamer incl. </w:t>
      </w:r>
      <w:proofErr w:type="gramStart"/>
      <w:r w:rsidRPr="00563C68">
        <w:rPr>
          <w:rFonts w:ascii="Calibri" w:hAnsi="Calibri" w:cs="Calibri"/>
          <w:sz w:val="20"/>
          <w:szCs w:val="20"/>
        </w:rPr>
        <w:t>half pension</w:t>
      </w:r>
      <w:proofErr w:type="gramEnd"/>
      <w:r w:rsidRPr="00563C68">
        <w:rPr>
          <w:rFonts w:ascii="Calibri" w:hAnsi="Calibri" w:cs="Calibri"/>
          <w:sz w:val="20"/>
          <w:szCs w:val="20"/>
        </w:rPr>
        <w:t xml:space="preserve"> is steeds ten laste van de klant</w:t>
      </w:r>
      <w:r>
        <w:rPr>
          <w:rFonts w:ascii="Calibri" w:hAnsi="Calibri" w:cs="Calibri"/>
          <w:sz w:val="20"/>
          <w:szCs w:val="20"/>
        </w:rPr>
        <w:t>/opdrachtgever</w:t>
      </w:r>
      <w:r w:rsidRPr="00563C68">
        <w:rPr>
          <w:rFonts w:ascii="Calibri" w:hAnsi="Calibri" w:cs="Calibri"/>
          <w:sz w:val="20"/>
          <w:szCs w:val="20"/>
        </w:rPr>
        <w:t>.</w:t>
      </w:r>
    </w:p>
    <w:p w14:paraId="2F71319C" w14:textId="77777777" w:rsidR="000A14FB" w:rsidRPr="0052211B" w:rsidRDefault="000A14FB" w:rsidP="000A14FB">
      <w:pPr>
        <w:rPr>
          <w:rFonts w:ascii="Arial" w:hAnsi="Arial" w:cs="Arial"/>
          <w:i/>
          <w:sz w:val="16"/>
          <w:szCs w:val="16"/>
        </w:rPr>
      </w:pPr>
    </w:p>
    <w:p w14:paraId="248905F0" w14:textId="77777777" w:rsidR="000A14FB" w:rsidRDefault="000A14FB" w:rsidP="00563C68">
      <w:pPr>
        <w:spacing w:after="0" w:line="240" w:lineRule="auto"/>
        <w:ind w:left="708" w:hanging="708"/>
        <w:jc w:val="both"/>
        <w:rPr>
          <w:rFonts w:ascii="Calibri" w:hAnsi="Calibri" w:cs="Calibri"/>
          <w:b/>
          <w:bCs/>
          <w:sz w:val="20"/>
          <w:szCs w:val="20"/>
        </w:rPr>
      </w:pPr>
      <w:r>
        <w:rPr>
          <w:rFonts w:ascii="Calibri" w:hAnsi="Calibri" w:cs="Calibri"/>
          <w:b/>
          <w:bCs/>
          <w:sz w:val="20"/>
          <w:szCs w:val="20"/>
        </w:rPr>
        <w:t>Artikel 5: Betaling</w:t>
      </w:r>
    </w:p>
    <w:p w14:paraId="37B5A0FA" w14:textId="77777777" w:rsidR="000A14FB" w:rsidRPr="000A14FB" w:rsidRDefault="000A14FB" w:rsidP="000A14FB">
      <w:pPr>
        <w:spacing w:after="0" w:line="240" w:lineRule="auto"/>
        <w:ind w:left="708" w:hanging="708"/>
        <w:jc w:val="both"/>
        <w:rPr>
          <w:sz w:val="20"/>
          <w:szCs w:val="20"/>
          <w:lang w:val="nl-BE"/>
        </w:rPr>
      </w:pPr>
      <w:r w:rsidRPr="000A14FB">
        <w:rPr>
          <w:rFonts w:ascii="Calibri" w:hAnsi="Calibri" w:cs="Calibri"/>
          <w:sz w:val="20"/>
          <w:szCs w:val="20"/>
        </w:rPr>
        <w:t>5.1</w:t>
      </w:r>
      <w:r w:rsidRPr="000A14FB">
        <w:rPr>
          <w:rFonts w:ascii="Calibri" w:hAnsi="Calibri" w:cs="Calibri"/>
          <w:sz w:val="20"/>
          <w:szCs w:val="20"/>
        </w:rPr>
        <w:tab/>
      </w:r>
      <w:r w:rsidRPr="000A14FB">
        <w:rPr>
          <w:sz w:val="20"/>
          <w:szCs w:val="20"/>
          <w:lang w:val="nl-BE"/>
        </w:rPr>
        <w:t>Geen enkele prestatie zal geleverd worden zonder dat een ondertekende bestelbon naar de vervoerder werd teruggestuurd samen met een voorschotbetaling van 30%, met een minimum van €</w:t>
      </w:r>
      <w:r w:rsidR="00213ECC">
        <w:rPr>
          <w:sz w:val="20"/>
          <w:szCs w:val="20"/>
          <w:lang w:val="nl-BE"/>
        </w:rPr>
        <w:t xml:space="preserve"> </w:t>
      </w:r>
      <w:r w:rsidRPr="000A14FB">
        <w:rPr>
          <w:sz w:val="20"/>
          <w:szCs w:val="20"/>
          <w:lang w:val="nl-BE"/>
        </w:rPr>
        <w:t xml:space="preserve">200. </w:t>
      </w:r>
    </w:p>
    <w:p w14:paraId="4DED7A06" w14:textId="77777777" w:rsidR="000A14FB" w:rsidRPr="000A14FB" w:rsidRDefault="000A14FB" w:rsidP="000A14FB">
      <w:pPr>
        <w:spacing w:after="0" w:line="240" w:lineRule="auto"/>
        <w:ind w:left="708" w:hanging="708"/>
        <w:jc w:val="both"/>
        <w:rPr>
          <w:sz w:val="20"/>
          <w:szCs w:val="20"/>
          <w:lang w:val="nl-BE"/>
        </w:rPr>
      </w:pPr>
      <w:r w:rsidRPr="000A14FB">
        <w:rPr>
          <w:sz w:val="20"/>
          <w:szCs w:val="20"/>
          <w:lang w:val="nl-BE"/>
        </w:rPr>
        <w:t>5.2</w:t>
      </w:r>
      <w:r w:rsidRPr="000A14FB">
        <w:rPr>
          <w:sz w:val="20"/>
          <w:szCs w:val="20"/>
          <w:lang w:val="nl-BE"/>
        </w:rPr>
        <w:tab/>
        <w:t>Het saldo moet ten laatste 7 kalenderdagen voor vertrek betaald worden.</w:t>
      </w:r>
    </w:p>
    <w:p w14:paraId="2A6F24E7" w14:textId="77777777" w:rsidR="000A14FB" w:rsidRDefault="000A14FB" w:rsidP="000A14FB">
      <w:pPr>
        <w:widowControl w:val="0"/>
        <w:tabs>
          <w:tab w:val="left" w:pos="412"/>
        </w:tabs>
        <w:autoSpaceDE w:val="0"/>
        <w:autoSpaceDN w:val="0"/>
        <w:spacing w:after="0" w:line="240" w:lineRule="auto"/>
        <w:ind w:left="708" w:right="111" w:hanging="708"/>
        <w:jc w:val="both"/>
        <w:rPr>
          <w:sz w:val="20"/>
          <w:szCs w:val="20"/>
          <w:lang w:val="nl-BE"/>
        </w:rPr>
      </w:pPr>
      <w:r w:rsidRPr="000A14FB">
        <w:rPr>
          <w:sz w:val="20"/>
          <w:szCs w:val="20"/>
          <w:lang w:val="nl-BE"/>
        </w:rPr>
        <w:t xml:space="preserve">5.3 </w:t>
      </w:r>
      <w:r w:rsidRPr="000A14FB">
        <w:rPr>
          <w:sz w:val="20"/>
          <w:szCs w:val="20"/>
          <w:lang w:val="nl-BE"/>
        </w:rPr>
        <w:tab/>
      </w:r>
      <w:r w:rsidRPr="000A14FB">
        <w:rPr>
          <w:sz w:val="20"/>
          <w:szCs w:val="20"/>
          <w:lang w:val="nl-BE"/>
        </w:rPr>
        <w:tab/>
        <w:t>De eindafrekening en fiscale factuur zullen binnen de 8 dagen na het beëindigen van de vervoersopdracht aan de opdrachtgever verstuurd worden. De afrekening dient binnen de 8 dagen na factuurdatum voldaan te worden.</w:t>
      </w:r>
    </w:p>
    <w:p w14:paraId="04E77AE7" w14:textId="77777777" w:rsidR="00C2511E" w:rsidRPr="000A14FB" w:rsidRDefault="000A14FB" w:rsidP="000A14FB">
      <w:pPr>
        <w:widowControl w:val="0"/>
        <w:tabs>
          <w:tab w:val="left" w:pos="412"/>
        </w:tabs>
        <w:autoSpaceDE w:val="0"/>
        <w:autoSpaceDN w:val="0"/>
        <w:spacing w:after="0" w:line="240" w:lineRule="auto"/>
        <w:ind w:left="708" w:right="111" w:hanging="708"/>
        <w:jc w:val="both"/>
        <w:rPr>
          <w:sz w:val="20"/>
          <w:szCs w:val="20"/>
          <w:lang w:val="nl-BE"/>
        </w:rPr>
      </w:pPr>
      <w:r>
        <w:rPr>
          <w:sz w:val="20"/>
          <w:szCs w:val="20"/>
          <w:lang w:val="nl-BE"/>
        </w:rPr>
        <w:t>5.4</w:t>
      </w:r>
      <w:r>
        <w:rPr>
          <w:sz w:val="20"/>
          <w:szCs w:val="20"/>
          <w:lang w:val="nl-BE"/>
        </w:rPr>
        <w:tab/>
      </w:r>
      <w:r>
        <w:rPr>
          <w:sz w:val="20"/>
          <w:szCs w:val="20"/>
          <w:lang w:val="nl-BE"/>
        </w:rPr>
        <w:tab/>
      </w:r>
      <w:r w:rsidR="00C2511E">
        <w:rPr>
          <w:sz w:val="20"/>
          <w:szCs w:val="20"/>
          <w:lang w:val="nl-BE"/>
        </w:rPr>
        <w:t xml:space="preserve">Bij niet-betaling, om welke reden dan ook, behoudt de vervoerder zich het recht om de uitvoering van alle lopende bestellingen te schorsen, en dit zonder voorafgaande ingebrekestelling en zonder </w:t>
      </w:r>
      <w:r w:rsidR="00C2511E">
        <w:rPr>
          <w:sz w:val="20"/>
          <w:szCs w:val="20"/>
          <w:lang w:val="nl-BE"/>
        </w:rPr>
        <w:lastRenderedPageBreak/>
        <w:t>schadevergoeding. Indien de opdrachtgever in gebreke blijft een factuur te betalen, worden nieuwe en toekomstige opdrachten geweigerd.</w:t>
      </w:r>
    </w:p>
    <w:p w14:paraId="3F62A03F" w14:textId="77777777" w:rsidR="00C2511E" w:rsidRPr="009E0F76" w:rsidRDefault="00C2511E" w:rsidP="009E0F76">
      <w:pPr>
        <w:spacing w:after="0" w:line="240" w:lineRule="auto"/>
        <w:ind w:left="708" w:hanging="708"/>
        <w:jc w:val="both"/>
        <w:rPr>
          <w:rFonts w:ascii="Calibri" w:hAnsi="Calibri" w:cs="Calibri"/>
          <w:iCs/>
          <w:sz w:val="20"/>
          <w:szCs w:val="20"/>
        </w:rPr>
      </w:pPr>
      <w:r>
        <w:rPr>
          <w:sz w:val="20"/>
          <w:szCs w:val="20"/>
          <w:lang w:val="nl-BE"/>
        </w:rPr>
        <w:t>5.5</w:t>
      </w:r>
      <w:r>
        <w:rPr>
          <w:sz w:val="20"/>
          <w:szCs w:val="20"/>
          <w:lang w:val="nl-BE"/>
        </w:rPr>
        <w:tab/>
        <w:t xml:space="preserve">Bij niet-betaling van de factuur op de vervaldag, is van rechtswege en zonder voorafgaande ingebrekestelling, een nalatigheidsinterest verschuldigd van </w:t>
      </w:r>
      <w:r w:rsidRPr="007D4ED4">
        <w:rPr>
          <w:sz w:val="20"/>
          <w:szCs w:val="20"/>
          <w:lang w:val="nl-BE"/>
        </w:rPr>
        <w:t>15%.</w:t>
      </w:r>
      <w:r>
        <w:rPr>
          <w:sz w:val="20"/>
          <w:szCs w:val="20"/>
          <w:lang w:val="nl-BE"/>
        </w:rPr>
        <w:t xml:space="preserve"> De opdrachtgever is hoofdelijk en ondeelbaar gehouden tot de betaling van het verschuldigde bedrag met inbegrip van de interesten en eventuele schadevergoedingen. </w:t>
      </w:r>
      <w:r w:rsidRPr="00C2511E">
        <w:rPr>
          <w:rFonts w:ascii="Calibri" w:hAnsi="Calibri" w:cs="Calibri"/>
          <w:iCs/>
          <w:sz w:val="20"/>
          <w:szCs w:val="20"/>
        </w:rPr>
        <w:t xml:space="preserve">Overeenkomstig artikel 6 wet van 2 augustus 2002 betreffende de bestrijding van de betalingsachterstand bij handelstransacties, zal de opdrachtgever de vervoerder vergoeden voor alle invorderingskosten, met inbegrip van het honorarium en de kosten van een advocaat en de kosten voor technisch advies, die de vervoerder opgelopen heeft als gevolg van het niet-naleven door de opdrachtgever van één van zijn verbintenissen die voortvloeien uit de onderhavige </w:t>
      </w:r>
      <w:r w:rsidRPr="009E0F76">
        <w:rPr>
          <w:rFonts w:ascii="Calibri" w:hAnsi="Calibri" w:cs="Calibri"/>
          <w:iCs/>
          <w:sz w:val="20"/>
          <w:szCs w:val="20"/>
        </w:rPr>
        <w:t xml:space="preserve">algemene voorwaarden. </w:t>
      </w:r>
    </w:p>
    <w:p w14:paraId="45AA70CB" w14:textId="77777777" w:rsidR="009E0F76" w:rsidRPr="009E0F76" w:rsidRDefault="009E0F76" w:rsidP="009E0F76">
      <w:pPr>
        <w:spacing w:after="0" w:line="240" w:lineRule="auto"/>
        <w:ind w:left="708" w:hanging="708"/>
        <w:jc w:val="both"/>
        <w:rPr>
          <w:rFonts w:ascii="Calibri" w:hAnsi="Calibri" w:cs="Calibri"/>
          <w:iCs/>
          <w:sz w:val="20"/>
          <w:szCs w:val="20"/>
        </w:rPr>
      </w:pPr>
      <w:r w:rsidRPr="009E0F76">
        <w:rPr>
          <w:rFonts w:ascii="Calibri" w:hAnsi="Calibri" w:cs="Calibri"/>
          <w:iCs/>
          <w:sz w:val="20"/>
          <w:szCs w:val="20"/>
        </w:rPr>
        <w:t>5.6</w:t>
      </w:r>
      <w:r w:rsidRPr="009E0F76">
        <w:rPr>
          <w:rFonts w:ascii="Calibri" w:hAnsi="Calibri" w:cs="Calibri"/>
          <w:iCs/>
          <w:sz w:val="20"/>
          <w:szCs w:val="20"/>
        </w:rPr>
        <w:tab/>
      </w:r>
      <w:r>
        <w:rPr>
          <w:rFonts w:ascii="Calibri" w:hAnsi="Calibri" w:cs="Calibri"/>
          <w:iCs/>
          <w:sz w:val="20"/>
          <w:szCs w:val="20"/>
        </w:rPr>
        <w:t>Tenzij anders overeengekomen, kunnen betalingen enkel aan Alk Reizen gebeuren, niet aan de chauffeur.</w:t>
      </w:r>
    </w:p>
    <w:p w14:paraId="36B608C5" w14:textId="77777777" w:rsidR="00C2511E" w:rsidRDefault="00C2511E" w:rsidP="00C2511E">
      <w:pPr>
        <w:widowControl w:val="0"/>
        <w:tabs>
          <w:tab w:val="left" w:pos="412"/>
        </w:tabs>
        <w:autoSpaceDE w:val="0"/>
        <w:autoSpaceDN w:val="0"/>
        <w:spacing w:after="0" w:line="240" w:lineRule="auto"/>
        <w:ind w:left="708" w:right="111" w:hanging="708"/>
        <w:jc w:val="both"/>
        <w:rPr>
          <w:sz w:val="20"/>
          <w:szCs w:val="20"/>
          <w:lang w:val="nl-BE"/>
        </w:rPr>
      </w:pPr>
    </w:p>
    <w:p w14:paraId="007B2C10" w14:textId="77777777" w:rsidR="00C2511E" w:rsidRDefault="00C2511E" w:rsidP="00563C68">
      <w:pPr>
        <w:spacing w:after="0" w:line="240" w:lineRule="auto"/>
        <w:ind w:left="708" w:hanging="708"/>
        <w:jc w:val="both"/>
        <w:rPr>
          <w:rFonts w:ascii="Calibri" w:hAnsi="Calibri" w:cs="Calibri"/>
          <w:b/>
          <w:bCs/>
          <w:sz w:val="20"/>
          <w:szCs w:val="20"/>
          <w:lang w:val="nl-BE"/>
        </w:rPr>
      </w:pPr>
      <w:r>
        <w:rPr>
          <w:rFonts w:ascii="Calibri" w:hAnsi="Calibri" w:cs="Calibri"/>
          <w:b/>
          <w:bCs/>
          <w:sz w:val="20"/>
          <w:szCs w:val="20"/>
          <w:lang w:val="nl-BE"/>
        </w:rPr>
        <w:t xml:space="preserve">Artikel 6: Annulering </w:t>
      </w:r>
    </w:p>
    <w:p w14:paraId="105601A9" w14:textId="77777777" w:rsidR="00C2511E" w:rsidRPr="00C2511E" w:rsidRDefault="00C2511E" w:rsidP="00213ECC">
      <w:pPr>
        <w:widowControl w:val="0"/>
        <w:tabs>
          <w:tab w:val="left" w:pos="431"/>
        </w:tabs>
        <w:autoSpaceDE w:val="0"/>
        <w:autoSpaceDN w:val="0"/>
        <w:spacing w:before="6" w:after="0" w:line="240" w:lineRule="auto"/>
        <w:ind w:left="708" w:right="120" w:hanging="708"/>
        <w:jc w:val="both"/>
        <w:rPr>
          <w:rFonts w:ascii="Calibri" w:hAnsi="Calibri" w:cs="Calibri"/>
          <w:sz w:val="20"/>
          <w:szCs w:val="20"/>
          <w:lang w:val="nl-BE"/>
        </w:rPr>
      </w:pPr>
      <w:r w:rsidRPr="00C2511E">
        <w:rPr>
          <w:rFonts w:ascii="Calibri" w:hAnsi="Calibri" w:cs="Calibri"/>
          <w:sz w:val="20"/>
          <w:szCs w:val="20"/>
          <w:lang w:val="nl-BE"/>
        </w:rPr>
        <w:t>6.1</w:t>
      </w:r>
      <w:r w:rsidRPr="00C2511E">
        <w:rPr>
          <w:rFonts w:ascii="Calibri" w:hAnsi="Calibri" w:cs="Calibri"/>
          <w:sz w:val="20"/>
          <w:szCs w:val="20"/>
          <w:lang w:val="nl-BE"/>
        </w:rPr>
        <w:tab/>
      </w:r>
      <w:r>
        <w:rPr>
          <w:rFonts w:ascii="Calibri" w:hAnsi="Calibri" w:cs="Calibri"/>
          <w:sz w:val="20"/>
          <w:szCs w:val="20"/>
          <w:lang w:val="nl-BE"/>
        </w:rPr>
        <w:tab/>
      </w:r>
      <w:r w:rsidRPr="00C2511E">
        <w:rPr>
          <w:rFonts w:ascii="Calibri" w:hAnsi="Calibri" w:cs="Calibri"/>
          <w:sz w:val="20"/>
          <w:szCs w:val="20"/>
          <w:lang w:val="nl-BE"/>
        </w:rPr>
        <w:t xml:space="preserve">De </w:t>
      </w:r>
      <w:r w:rsidR="00213ECC">
        <w:rPr>
          <w:rFonts w:ascii="Calibri" w:hAnsi="Calibri" w:cs="Calibri"/>
          <w:sz w:val="20"/>
          <w:szCs w:val="20"/>
          <w:lang w:val="nl-BE"/>
        </w:rPr>
        <w:t>opdrachtgever</w:t>
      </w:r>
      <w:r w:rsidRPr="00C2511E">
        <w:rPr>
          <w:rFonts w:ascii="Calibri" w:hAnsi="Calibri" w:cs="Calibri"/>
          <w:sz w:val="20"/>
          <w:szCs w:val="20"/>
          <w:lang w:val="nl-BE"/>
        </w:rPr>
        <w:t xml:space="preserve"> heeft ten allen tijde het recht om het contract op te zeggen. Hiervoor zal de besteller de reeds gemaakte kosten (bv. vooraf bestelde parkings…) betalen met een minimum van €</w:t>
      </w:r>
      <w:r w:rsidR="00213ECC">
        <w:rPr>
          <w:rFonts w:ascii="Calibri" w:hAnsi="Calibri" w:cs="Calibri"/>
          <w:sz w:val="20"/>
          <w:szCs w:val="20"/>
          <w:lang w:val="nl-BE"/>
        </w:rPr>
        <w:t xml:space="preserve"> </w:t>
      </w:r>
      <w:r w:rsidRPr="00C2511E">
        <w:rPr>
          <w:rFonts w:ascii="Calibri" w:hAnsi="Calibri" w:cs="Calibri"/>
          <w:sz w:val="20"/>
          <w:szCs w:val="20"/>
          <w:lang w:val="nl-BE"/>
        </w:rPr>
        <w:t xml:space="preserve">30 administratiekosten. Daarbovenop zal de besteller een forfaitaire annuleringskost betalen van: </w:t>
      </w:r>
    </w:p>
    <w:p w14:paraId="4E8A6B70" w14:textId="77777777" w:rsidR="00C2511E" w:rsidRPr="00C2511E" w:rsidRDefault="00C2511E" w:rsidP="00213ECC">
      <w:pPr>
        <w:pStyle w:val="Lijstalinea"/>
        <w:widowControl w:val="0"/>
        <w:numPr>
          <w:ilvl w:val="1"/>
          <w:numId w:val="2"/>
        </w:numPr>
        <w:tabs>
          <w:tab w:val="left" w:pos="431"/>
        </w:tabs>
        <w:autoSpaceDE w:val="0"/>
        <w:autoSpaceDN w:val="0"/>
        <w:spacing w:before="6" w:after="0" w:line="240" w:lineRule="auto"/>
        <w:ind w:right="120"/>
        <w:contextualSpacing w:val="0"/>
        <w:jc w:val="both"/>
        <w:rPr>
          <w:rFonts w:ascii="Calibri" w:hAnsi="Calibri" w:cs="Calibri"/>
          <w:sz w:val="20"/>
          <w:szCs w:val="20"/>
          <w:lang w:val="nl-BE"/>
        </w:rPr>
      </w:pPr>
      <w:r w:rsidRPr="00C2511E">
        <w:rPr>
          <w:rFonts w:ascii="Calibri" w:hAnsi="Calibri" w:cs="Calibri"/>
          <w:sz w:val="20"/>
          <w:szCs w:val="20"/>
          <w:lang w:val="nl-BE"/>
        </w:rPr>
        <w:t>10% van de totale reissom vanaf 21 dagen voor vertrek</w:t>
      </w:r>
    </w:p>
    <w:p w14:paraId="2F489220" w14:textId="77777777" w:rsidR="00C2511E" w:rsidRPr="00C2511E" w:rsidRDefault="00C2511E" w:rsidP="00213ECC">
      <w:pPr>
        <w:pStyle w:val="Lijstalinea"/>
        <w:widowControl w:val="0"/>
        <w:numPr>
          <w:ilvl w:val="1"/>
          <w:numId w:val="2"/>
        </w:numPr>
        <w:tabs>
          <w:tab w:val="left" w:pos="431"/>
        </w:tabs>
        <w:autoSpaceDE w:val="0"/>
        <w:autoSpaceDN w:val="0"/>
        <w:spacing w:before="6" w:after="0" w:line="240" w:lineRule="auto"/>
        <w:ind w:right="120"/>
        <w:contextualSpacing w:val="0"/>
        <w:jc w:val="both"/>
        <w:rPr>
          <w:rFonts w:ascii="Calibri" w:hAnsi="Calibri" w:cs="Calibri"/>
          <w:sz w:val="20"/>
          <w:szCs w:val="20"/>
          <w:lang w:val="nl-BE"/>
        </w:rPr>
      </w:pPr>
      <w:r w:rsidRPr="00C2511E">
        <w:rPr>
          <w:rFonts w:ascii="Calibri" w:hAnsi="Calibri" w:cs="Calibri"/>
          <w:sz w:val="20"/>
          <w:szCs w:val="20"/>
          <w:lang w:val="nl-BE"/>
        </w:rPr>
        <w:t>40% van de totale reissom vanaf 14 dagen voor vertrek</w:t>
      </w:r>
    </w:p>
    <w:p w14:paraId="0E1A9D1C" w14:textId="77777777" w:rsidR="00C2511E" w:rsidRPr="00C2511E" w:rsidRDefault="00C2511E" w:rsidP="00213ECC">
      <w:pPr>
        <w:pStyle w:val="Lijstalinea"/>
        <w:widowControl w:val="0"/>
        <w:numPr>
          <w:ilvl w:val="1"/>
          <w:numId w:val="2"/>
        </w:numPr>
        <w:tabs>
          <w:tab w:val="left" w:pos="431"/>
        </w:tabs>
        <w:autoSpaceDE w:val="0"/>
        <w:autoSpaceDN w:val="0"/>
        <w:spacing w:before="6" w:after="0" w:line="240" w:lineRule="auto"/>
        <w:ind w:right="120"/>
        <w:contextualSpacing w:val="0"/>
        <w:jc w:val="both"/>
        <w:rPr>
          <w:rFonts w:ascii="Calibri" w:hAnsi="Calibri" w:cs="Calibri"/>
          <w:sz w:val="20"/>
          <w:szCs w:val="20"/>
          <w:lang w:val="nl-BE"/>
        </w:rPr>
      </w:pPr>
      <w:r w:rsidRPr="00C2511E">
        <w:rPr>
          <w:rFonts w:ascii="Calibri" w:hAnsi="Calibri" w:cs="Calibri"/>
          <w:sz w:val="20"/>
          <w:szCs w:val="20"/>
          <w:lang w:val="nl-BE"/>
        </w:rPr>
        <w:t>70% van de totale reissom vanaf 7 dagen voor vertrek</w:t>
      </w:r>
    </w:p>
    <w:p w14:paraId="2E09F997" w14:textId="77777777" w:rsidR="00C2511E" w:rsidRPr="00C2511E" w:rsidRDefault="00C2511E" w:rsidP="00213ECC">
      <w:pPr>
        <w:pStyle w:val="Lijstalinea"/>
        <w:widowControl w:val="0"/>
        <w:numPr>
          <w:ilvl w:val="1"/>
          <w:numId w:val="2"/>
        </w:numPr>
        <w:tabs>
          <w:tab w:val="left" w:pos="431"/>
        </w:tabs>
        <w:autoSpaceDE w:val="0"/>
        <w:autoSpaceDN w:val="0"/>
        <w:spacing w:before="6" w:after="0" w:line="240" w:lineRule="auto"/>
        <w:ind w:right="119" w:hanging="295"/>
        <w:contextualSpacing w:val="0"/>
        <w:jc w:val="both"/>
        <w:rPr>
          <w:rFonts w:ascii="Calibri" w:hAnsi="Calibri" w:cs="Calibri"/>
          <w:sz w:val="20"/>
          <w:szCs w:val="20"/>
          <w:lang w:val="nl-BE"/>
        </w:rPr>
      </w:pPr>
      <w:r w:rsidRPr="00C2511E">
        <w:rPr>
          <w:rFonts w:ascii="Calibri" w:hAnsi="Calibri" w:cs="Calibri"/>
          <w:sz w:val="20"/>
          <w:szCs w:val="20"/>
          <w:lang w:val="nl-BE"/>
        </w:rPr>
        <w:t>90% van de totale reissom vanaf 48u voor vertrek</w:t>
      </w:r>
    </w:p>
    <w:p w14:paraId="4FB8D518" w14:textId="77777777" w:rsidR="00213ECC" w:rsidRPr="00213ECC" w:rsidRDefault="00213ECC" w:rsidP="00213ECC">
      <w:pPr>
        <w:spacing w:line="240" w:lineRule="auto"/>
        <w:ind w:left="708" w:hanging="708"/>
        <w:jc w:val="both"/>
        <w:rPr>
          <w:rFonts w:ascii="Calibri" w:hAnsi="Calibri" w:cs="Calibri"/>
          <w:sz w:val="20"/>
          <w:szCs w:val="20"/>
          <w:lang w:val="nl-BE"/>
        </w:rPr>
      </w:pPr>
      <w:r>
        <w:rPr>
          <w:rFonts w:ascii="Calibri" w:hAnsi="Calibri" w:cs="Calibri"/>
          <w:sz w:val="20"/>
          <w:szCs w:val="20"/>
          <w:lang w:val="nl-BE"/>
        </w:rPr>
        <w:t>6.2</w:t>
      </w:r>
      <w:r>
        <w:rPr>
          <w:rFonts w:ascii="Calibri" w:hAnsi="Calibri" w:cs="Calibri"/>
          <w:sz w:val="20"/>
          <w:szCs w:val="20"/>
          <w:lang w:val="nl-BE"/>
        </w:rPr>
        <w:tab/>
      </w:r>
      <w:r w:rsidRPr="00213ECC">
        <w:rPr>
          <w:rFonts w:ascii="Calibri" w:hAnsi="Calibri" w:cs="Calibri"/>
          <w:sz w:val="20"/>
          <w:szCs w:val="20"/>
          <w:lang w:val="nl-BE"/>
        </w:rPr>
        <w:t>Bij annulering door de vervoerder voor redenen die niet te wijten zijn aan de opdrachtgever, zal de opdrachtgever onmiddellijk een terugbetaling ontvangen. De opdrachtgever heeft eveneens recht op een vergoeding bij de niet-uitvoering van de vervoerovereenkomst, behalve wanneer de niet-uitvoering het gevolg is van overmacht of van een vreemde oorzaak die niet te wijten is aan de vervoerder (bv. staking, lock-out, oorlog, oproer…). Deze opsomming is exemplarisch en niet exhaustief.</w:t>
      </w:r>
    </w:p>
    <w:p w14:paraId="00D3DF40" w14:textId="77777777" w:rsidR="000A14FB" w:rsidRDefault="00213ECC" w:rsidP="00563C68">
      <w:pPr>
        <w:spacing w:after="0" w:line="240" w:lineRule="auto"/>
        <w:ind w:left="708" w:hanging="708"/>
        <w:jc w:val="both"/>
        <w:rPr>
          <w:rFonts w:ascii="Calibri" w:hAnsi="Calibri" w:cs="Calibri"/>
          <w:b/>
          <w:bCs/>
          <w:sz w:val="20"/>
          <w:szCs w:val="20"/>
          <w:lang w:val="nl-BE"/>
        </w:rPr>
      </w:pPr>
      <w:r>
        <w:rPr>
          <w:rFonts w:ascii="Calibri" w:hAnsi="Calibri" w:cs="Calibri"/>
          <w:b/>
          <w:bCs/>
          <w:sz w:val="20"/>
          <w:szCs w:val="20"/>
          <w:lang w:val="nl-BE"/>
        </w:rPr>
        <w:t>Artikel 7: Type bus</w:t>
      </w:r>
    </w:p>
    <w:p w14:paraId="5B285272" w14:textId="77777777" w:rsidR="00213ECC" w:rsidRDefault="00213ECC" w:rsidP="00213ECC">
      <w:pPr>
        <w:widowControl w:val="0"/>
        <w:tabs>
          <w:tab w:val="left" w:pos="412"/>
        </w:tabs>
        <w:autoSpaceDE w:val="0"/>
        <w:autoSpaceDN w:val="0"/>
        <w:spacing w:after="0" w:line="240" w:lineRule="auto"/>
        <w:ind w:left="708" w:right="111" w:hanging="708"/>
        <w:jc w:val="both"/>
        <w:rPr>
          <w:sz w:val="20"/>
          <w:szCs w:val="20"/>
          <w:lang w:val="nl-BE"/>
        </w:rPr>
      </w:pPr>
      <w:r w:rsidRPr="00213ECC">
        <w:rPr>
          <w:rFonts w:ascii="Calibri" w:hAnsi="Calibri" w:cs="Calibri"/>
          <w:sz w:val="20"/>
          <w:szCs w:val="20"/>
          <w:lang w:val="nl-BE"/>
        </w:rPr>
        <w:t>7.1</w:t>
      </w:r>
      <w:r w:rsidRPr="00213ECC">
        <w:rPr>
          <w:rFonts w:ascii="Calibri" w:hAnsi="Calibri" w:cs="Calibri"/>
          <w:sz w:val="20"/>
          <w:szCs w:val="20"/>
          <w:lang w:val="nl-BE"/>
        </w:rPr>
        <w:tab/>
      </w:r>
      <w:r w:rsidRPr="00213ECC">
        <w:rPr>
          <w:rFonts w:ascii="Calibri" w:hAnsi="Calibri" w:cs="Calibri"/>
          <w:sz w:val="20"/>
          <w:szCs w:val="20"/>
          <w:lang w:val="nl-BE"/>
        </w:rPr>
        <w:tab/>
      </w:r>
      <w:r w:rsidRPr="00213ECC">
        <w:rPr>
          <w:sz w:val="20"/>
          <w:szCs w:val="20"/>
          <w:lang w:val="nl-BE"/>
        </w:rPr>
        <w:t>Alk Reizen is verantwoordelijk voor het punctueel ter beschikking stellen van het bestelde voertuig met het minimaal aangevraagde aantal zitplaatsen, dit met uitzondering van omstandigheden die Alk Reizen niet onder controle heeft zoals overmacht, stakingen, files</w:t>
      </w:r>
      <w:r>
        <w:rPr>
          <w:sz w:val="20"/>
          <w:szCs w:val="20"/>
          <w:lang w:val="nl-BE"/>
        </w:rPr>
        <w:t>…</w:t>
      </w:r>
      <w:r w:rsidRPr="00213ECC">
        <w:rPr>
          <w:sz w:val="20"/>
          <w:szCs w:val="20"/>
          <w:lang w:val="nl-BE"/>
        </w:rPr>
        <w:t xml:space="preserve"> . </w:t>
      </w:r>
    </w:p>
    <w:p w14:paraId="34EFC219" w14:textId="77777777" w:rsidR="00213ECC" w:rsidRDefault="00213ECC" w:rsidP="00213ECC">
      <w:pPr>
        <w:widowControl w:val="0"/>
        <w:tabs>
          <w:tab w:val="left" w:pos="412"/>
        </w:tabs>
        <w:autoSpaceDE w:val="0"/>
        <w:autoSpaceDN w:val="0"/>
        <w:spacing w:after="0" w:line="240" w:lineRule="auto"/>
        <w:ind w:left="708" w:right="111" w:hanging="708"/>
        <w:jc w:val="both"/>
        <w:rPr>
          <w:sz w:val="20"/>
          <w:szCs w:val="20"/>
          <w:lang w:val="nl-BE"/>
        </w:rPr>
      </w:pPr>
      <w:r>
        <w:rPr>
          <w:sz w:val="20"/>
          <w:szCs w:val="20"/>
          <w:lang w:val="nl-BE"/>
        </w:rPr>
        <w:t>7.2</w:t>
      </w:r>
      <w:r>
        <w:rPr>
          <w:sz w:val="20"/>
          <w:szCs w:val="20"/>
          <w:lang w:val="nl-BE"/>
        </w:rPr>
        <w:tab/>
      </w:r>
      <w:r>
        <w:rPr>
          <w:sz w:val="20"/>
          <w:szCs w:val="20"/>
          <w:lang w:val="nl-BE"/>
        </w:rPr>
        <w:tab/>
      </w:r>
      <w:r w:rsidRPr="00213ECC">
        <w:rPr>
          <w:sz w:val="20"/>
          <w:szCs w:val="20"/>
          <w:lang w:val="nl-BE"/>
        </w:rPr>
        <w:t xml:space="preserve">We willen </w:t>
      </w:r>
      <w:r>
        <w:rPr>
          <w:sz w:val="20"/>
          <w:szCs w:val="20"/>
          <w:lang w:val="nl-BE"/>
        </w:rPr>
        <w:t>u er</w:t>
      </w:r>
      <w:r w:rsidRPr="00213ECC">
        <w:rPr>
          <w:sz w:val="20"/>
          <w:szCs w:val="20"/>
          <w:lang w:val="nl-BE"/>
        </w:rPr>
        <w:t xml:space="preserve"> op wijzen dat we in bepaalde gevallen ook voertuigen met een grotere capaciteit kunnen inzetten dan door de </w:t>
      </w:r>
      <w:r>
        <w:rPr>
          <w:sz w:val="20"/>
          <w:szCs w:val="20"/>
          <w:lang w:val="nl-BE"/>
        </w:rPr>
        <w:t>opdrachtgever</w:t>
      </w:r>
      <w:r w:rsidRPr="00213ECC">
        <w:rPr>
          <w:sz w:val="20"/>
          <w:szCs w:val="20"/>
          <w:lang w:val="nl-BE"/>
        </w:rPr>
        <w:t xml:space="preserve"> gevraagd werd. In dit geval zal de </w:t>
      </w:r>
      <w:r>
        <w:rPr>
          <w:sz w:val="20"/>
          <w:szCs w:val="20"/>
          <w:lang w:val="nl-BE"/>
        </w:rPr>
        <w:t>opdrachtgever</w:t>
      </w:r>
      <w:r w:rsidRPr="00213ECC">
        <w:rPr>
          <w:sz w:val="20"/>
          <w:szCs w:val="20"/>
          <w:lang w:val="nl-BE"/>
        </w:rPr>
        <w:t xml:space="preserve"> enkel de door hem gevraagde capaciteit betalen. </w:t>
      </w:r>
    </w:p>
    <w:p w14:paraId="6CF6007C" w14:textId="77777777" w:rsidR="00213ECC" w:rsidRDefault="00213ECC" w:rsidP="00213ECC">
      <w:pPr>
        <w:widowControl w:val="0"/>
        <w:tabs>
          <w:tab w:val="left" w:pos="412"/>
        </w:tabs>
        <w:autoSpaceDE w:val="0"/>
        <w:autoSpaceDN w:val="0"/>
        <w:spacing w:after="0" w:line="240" w:lineRule="auto"/>
        <w:ind w:left="708" w:right="111" w:hanging="708"/>
        <w:jc w:val="both"/>
        <w:rPr>
          <w:sz w:val="20"/>
          <w:szCs w:val="20"/>
          <w:lang w:val="nl-BE"/>
        </w:rPr>
      </w:pPr>
    </w:p>
    <w:p w14:paraId="347D9939" w14:textId="77777777" w:rsidR="00213ECC" w:rsidRDefault="00213ECC" w:rsidP="00213ECC">
      <w:pPr>
        <w:widowControl w:val="0"/>
        <w:tabs>
          <w:tab w:val="left" w:pos="412"/>
        </w:tabs>
        <w:autoSpaceDE w:val="0"/>
        <w:autoSpaceDN w:val="0"/>
        <w:spacing w:after="0" w:line="240" w:lineRule="auto"/>
        <w:ind w:left="708" w:right="111" w:hanging="708"/>
        <w:jc w:val="both"/>
        <w:rPr>
          <w:b/>
          <w:bCs/>
          <w:sz w:val="20"/>
          <w:szCs w:val="20"/>
          <w:lang w:val="nl-BE"/>
        </w:rPr>
      </w:pPr>
      <w:r>
        <w:rPr>
          <w:b/>
          <w:bCs/>
          <w:sz w:val="20"/>
          <w:szCs w:val="20"/>
          <w:lang w:val="nl-BE"/>
        </w:rPr>
        <w:t>Artikel 8: Vertraging</w:t>
      </w:r>
    </w:p>
    <w:p w14:paraId="516BE311" w14:textId="77777777" w:rsidR="00213ECC" w:rsidRPr="00213ECC" w:rsidRDefault="00213ECC" w:rsidP="00213ECC">
      <w:pPr>
        <w:widowControl w:val="0"/>
        <w:tabs>
          <w:tab w:val="left" w:pos="412"/>
        </w:tabs>
        <w:autoSpaceDE w:val="0"/>
        <w:autoSpaceDN w:val="0"/>
        <w:spacing w:after="0" w:line="240" w:lineRule="auto"/>
        <w:ind w:left="708" w:right="111" w:hanging="708"/>
        <w:jc w:val="both"/>
        <w:rPr>
          <w:rFonts w:ascii="Calibri" w:hAnsi="Calibri" w:cs="Calibri"/>
          <w:sz w:val="20"/>
          <w:szCs w:val="20"/>
          <w:lang w:val="nl-BE"/>
        </w:rPr>
      </w:pPr>
      <w:r w:rsidRPr="00213ECC">
        <w:rPr>
          <w:sz w:val="20"/>
          <w:szCs w:val="20"/>
          <w:lang w:val="nl-BE"/>
        </w:rPr>
        <w:t>8.1</w:t>
      </w:r>
      <w:r w:rsidRPr="00213ECC">
        <w:rPr>
          <w:sz w:val="20"/>
          <w:szCs w:val="20"/>
          <w:lang w:val="nl-BE"/>
        </w:rPr>
        <w:tab/>
      </w:r>
      <w:r w:rsidRPr="00213ECC">
        <w:rPr>
          <w:sz w:val="20"/>
          <w:szCs w:val="20"/>
          <w:lang w:val="nl-BE"/>
        </w:rPr>
        <w:tab/>
      </w:r>
      <w:r w:rsidRPr="00213ECC">
        <w:rPr>
          <w:rFonts w:ascii="Calibri" w:hAnsi="Calibri" w:cs="Calibri"/>
          <w:sz w:val="20"/>
          <w:szCs w:val="20"/>
          <w:lang w:val="nl-BE"/>
        </w:rPr>
        <w:t>Indien de passagiers te laat op de afspraak zijn (o.w.v</w:t>
      </w:r>
      <w:r>
        <w:rPr>
          <w:rFonts w:ascii="Calibri" w:hAnsi="Calibri" w:cs="Calibri"/>
          <w:sz w:val="20"/>
          <w:szCs w:val="20"/>
          <w:lang w:val="nl-BE"/>
        </w:rPr>
        <w:t>.</w:t>
      </w:r>
      <w:r w:rsidRPr="00213ECC">
        <w:rPr>
          <w:rFonts w:ascii="Calibri" w:hAnsi="Calibri" w:cs="Calibri"/>
          <w:sz w:val="20"/>
          <w:szCs w:val="20"/>
          <w:lang w:val="nl-BE"/>
        </w:rPr>
        <w:t xml:space="preserve"> bv. een vluchtvertraging, het uitlopen van een evenement), dan wordt in de mate van het mogelijke geen nieuwe opdracht aangemaakt. De extra wachttijd conform artikel </w:t>
      </w:r>
      <w:r>
        <w:rPr>
          <w:rFonts w:ascii="Calibri" w:hAnsi="Calibri" w:cs="Calibri"/>
          <w:sz w:val="20"/>
          <w:szCs w:val="20"/>
          <w:lang w:val="nl-BE"/>
        </w:rPr>
        <w:t>4</w:t>
      </w:r>
      <w:r w:rsidRPr="00213ECC">
        <w:rPr>
          <w:rFonts w:ascii="Calibri" w:hAnsi="Calibri" w:cs="Calibri"/>
          <w:sz w:val="20"/>
          <w:szCs w:val="20"/>
          <w:lang w:val="nl-BE"/>
        </w:rPr>
        <w:t xml:space="preserve"> zal wel aangerekend worden. </w:t>
      </w:r>
    </w:p>
    <w:p w14:paraId="32F2E855" w14:textId="77777777" w:rsidR="00213ECC" w:rsidRPr="00213ECC" w:rsidRDefault="00213ECC" w:rsidP="00213ECC">
      <w:pPr>
        <w:widowControl w:val="0"/>
        <w:tabs>
          <w:tab w:val="left" w:pos="412"/>
        </w:tabs>
        <w:autoSpaceDE w:val="0"/>
        <w:autoSpaceDN w:val="0"/>
        <w:spacing w:after="0" w:line="240" w:lineRule="auto"/>
        <w:ind w:left="708" w:right="111" w:hanging="708"/>
        <w:jc w:val="both"/>
        <w:rPr>
          <w:sz w:val="20"/>
          <w:szCs w:val="20"/>
          <w:lang w:val="nl-BE"/>
        </w:rPr>
      </w:pPr>
    </w:p>
    <w:p w14:paraId="29347E82" w14:textId="60D98ADE" w:rsidR="00213ECC" w:rsidRPr="00F77CEF" w:rsidRDefault="00213ECC" w:rsidP="00F77CEF">
      <w:pPr>
        <w:rPr>
          <w:rFonts w:ascii="Calibri" w:hAnsi="Calibri" w:cs="Calibri"/>
          <w:b/>
          <w:bCs/>
          <w:sz w:val="20"/>
          <w:szCs w:val="20"/>
          <w:lang w:val="nl-BE"/>
        </w:rPr>
      </w:pPr>
      <w:r>
        <w:rPr>
          <w:rFonts w:ascii="Calibri" w:hAnsi="Calibri" w:cs="Calibri"/>
          <w:b/>
          <w:bCs/>
          <w:sz w:val="20"/>
          <w:szCs w:val="20"/>
          <w:lang w:val="nl-BE"/>
        </w:rPr>
        <w:t xml:space="preserve">Artikel 9: </w:t>
      </w:r>
      <w:r w:rsidR="004B3E88">
        <w:rPr>
          <w:rFonts w:ascii="Calibri" w:hAnsi="Calibri" w:cs="Calibri"/>
          <w:b/>
          <w:bCs/>
          <w:sz w:val="20"/>
          <w:szCs w:val="20"/>
          <w:lang w:val="nl-BE"/>
        </w:rPr>
        <w:t>Verantwoordelijkheid van de passagiers</w:t>
      </w:r>
    </w:p>
    <w:p w14:paraId="5DE5FB4B" w14:textId="77777777" w:rsidR="00DA141D" w:rsidRDefault="00213ECC" w:rsidP="00213ECC">
      <w:pPr>
        <w:widowControl w:val="0"/>
        <w:tabs>
          <w:tab w:val="left" w:pos="412"/>
        </w:tabs>
        <w:autoSpaceDE w:val="0"/>
        <w:autoSpaceDN w:val="0"/>
        <w:spacing w:after="0" w:line="240" w:lineRule="auto"/>
        <w:ind w:left="708" w:right="111" w:hanging="708"/>
        <w:jc w:val="both"/>
        <w:rPr>
          <w:rFonts w:ascii="Calibri" w:hAnsi="Calibri" w:cs="Calibri"/>
          <w:sz w:val="20"/>
          <w:szCs w:val="20"/>
          <w:lang w:val="nl-BE"/>
        </w:rPr>
      </w:pPr>
      <w:r w:rsidRPr="00213ECC">
        <w:rPr>
          <w:rFonts w:ascii="Calibri" w:hAnsi="Calibri" w:cs="Calibri"/>
          <w:sz w:val="20"/>
          <w:szCs w:val="20"/>
          <w:lang w:val="nl-BE"/>
        </w:rPr>
        <w:t>9.1</w:t>
      </w:r>
      <w:r w:rsidRPr="00213ECC">
        <w:rPr>
          <w:rFonts w:ascii="Calibri" w:hAnsi="Calibri" w:cs="Calibri"/>
          <w:sz w:val="20"/>
          <w:szCs w:val="20"/>
          <w:lang w:val="nl-BE"/>
        </w:rPr>
        <w:tab/>
      </w:r>
      <w:r w:rsidRPr="00213ECC">
        <w:rPr>
          <w:rFonts w:ascii="Calibri" w:hAnsi="Calibri" w:cs="Calibri"/>
          <w:sz w:val="20"/>
          <w:szCs w:val="20"/>
          <w:lang w:val="nl-BE"/>
        </w:rPr>
        <w:tab/>
      </w:r>
      <w:r w:rsidR="00DA141D">
        <w:rPr>
          <w:rFonts w:ascii="Calibri" w:hAnsi="Calibri" w:cs="Calibri"/>
          <w:sz w:val="20"/>
          <w:szCs w:val="20"/>
          <w:lang w:val="nl-BE"/>
        </w:rPr>
        <w:t>De passagiers zijn gehouden zich bij het vertrek aan te melden op de plaats en op het tijdsstip die voorzien werden in de overeenkomst. Indien de passagiers niet tijdig of op de juiste plaats aanwezig zijn, is de vervoerder niet gehouden tot de terugbetaling van de betaalde bedragen, noch tot het verzekeren van een gelijkaardige verplaatsing.</w:t>
      </w:r>
    </w:p>
    <w:p w14:paraId="5AE663AE" w14:textId="77777777" w:rsidR="00213ECC" w:rsidRDefault="00DA141D" w:rsidP="00213ECC">
      <w:pPr>
        <w:widowControl w:val="0"/>
        <w:tabs>
          <w:tab w:val="left" w:pos="412"/>
        </w:tabs>
        <w:autoSpaceDE w:val="0"/>
        <w:autoSpaceDN w:val="0"/>
        <w:spacing w:after="0" w:line="240" w:lineRule="auto"/>
        <w:ind w:left="708" w:right="111" w:hanging="708"/>
        <w:jc w:val="both"/>
        <w:rPr>
          <w:sz w:val="20"/>
          <w:szCs w:val="20"/>
          <w:lang w:val="nl-BE"/>
        </w:rPr>
      </w:pPr>
      <w:r>
        <w:rPr>
          <w:rFonts w:ascii="Calibri" w:hAnsi="Calibri" w:cs="Calibri"/>
          <w:sz w:val="20"/>
          <w:szCs w:val="20"/>
          <w:lang w:val="nl-BE"/>
        </w:rPr>
        <w:t>9.2</w:t>
      </w:r>
      <w:r>
        <w:rPr>
          <w:rFonts w:ascii="Calibri" w:hAnsi="Calibri" w:cs="Calibri"/>
          <w:sz w:val="20"/>
          <w:szCs w:val="20"/>
          <w:lang w:val="nl-BE"/>
        </w:rPr>
        <w:tab/>
      </w:r>
      <w:r>
        <w:rPr>
          <w:rFonts w:ascii="Calibri" w:hAnsi="Calibri" w:cs="Calibri"/>
          <w:sz w:val="20"/>
          <w:szCs w:val="20"/>
          <w:lang w:val="nl-BE"/>
        </w:rPr>
        <w:tab/>
      </w:r>
      <w:r w:rsidR="00213ECC" w:rsidRPr="00213ECC">
        <w:rPr>
          <w:sz w:val="20"/>
          <w:szCs w:val="20"/>
          <w:lang w:val="nl-BE"/>
        </w:rPr>
        <w:t xml:space="preserve">Alk Reizen kan niet verantwoordelijk gesteld worden voor passagiers die zich bij tussenstops niet op het afgesproken uur terug in de autocar bevinden of die zelfs daardoor achter gelaten worden. Indien voor deze mensen moet teruggekeerd worden, zullen de extra </w:t>
      </w:r>
      <w:r w:rsidR="00213ECC">
        <w:rPr>
          <w:sz w:val="20"/>
          <w:szCs w:val="20"/>
          <w:lang w:val="nl-BE"/>
        </w:rPr>
        <w:t>kilometers</w:t>
      </w:r>
      <w:r w:rsidR="00213ECC" w:rsidRPr="00213ECC">
        <w:rPr>
          <w:sz w:val="20"/>
          <w:szCs w:val="20"/>
          <w:lang w:val="nl-BE"/>
        </w:rPr>
        <w:t xml:space="preserve"> en tijd aan de </w:t>
      </w:r>
      <w:r w:rsidR="00213ECC">
        <w:rPr>
          <w:sz w:val="20"/>
          <w:szCs w:val="20"/>
          <w:lang w:val="nl-BE"/>
        </w:rPr>
        <w:t>opdrachtgever</w:t>
      </w:r>
      <w:r w:rsidR="00213ECC" w:rsidRPr="00213ECC">
        <w:rPr>
          <w:sz w:val="20"/>
          <w:szCs w:val="20"/>
          <w:lang w:val="nl-BE"/>
        </w:rPr>
        <w:t xml:space="preserve"> gefactureerd worden. </w:t>
      </w:r>
    </w:p>
    <w:p w14:paraId="538AF894" w14:textId="77777777" w:rsidR="00213ECC" w:rsidRDefault="00213ECC" w:rsidP="00213ECC">
      <w:pPr>
        <w:widowControl w:val="0"/>
        <w:tabs>
          <w:tab w:val="left" w:pos="412"/>
        </w:tabs>
        <w:autoSpaceDE w:val="0"/>
        <w:autoSpaceDN w:val="0"/>
        <w:spacing w:after="0" w:line="240" w:lineRule="auto"/>
        <w:ind w:left="708" w:right="111" w:hanging="708"/>
        <w:jc w:val="both"/>
        <w:rPr>
          <w:sz w:val="20"/>
          <w:szCs w:val="20"/>
          <w:lang w:val="nl-BE"/>
        </w:rPr>
      </w:pPr>
      <w:r>
        <w:rPr>
          <w:sz w:val="20"/>
          <w:szCs w:val="20"/>
          <w:lang w:val="nl-BE"/>
        </w:rPr>
        <w:t>9.</w:t>
      </w:r>
      <w:r w:rsidR="00DA141D">
        <w:rPr>
          <w:sz w:val="20"/>
          <w:szCs w:val="20"/>
          <w:lang w:val="nl-BE"/>
        </w:rPr>
        <w:t>3</w:t>
      </w:r>
      <w:r>
        <w:rPr>
          <w:sz w:val="20"/>
          <w:szCs w:val="20"/>
          <w:lang w:val="nl-BE"/>
        </w:rPr>
        <w:tab/>
      </w:r>
      <w:r>
        <w:rPr>
          <w:sz w:val="20"/>
          <w:szCs w:val="20"/>
          <w:lang w:val="nl-BE"/>
        </w:rPr>
        <w:tab/>
      </w:r>
      <w:r w:rsidRPr="00213ECC">
        <w:rPr>
          <w:sz w:val="20"/>
          <w:szCs w:val="20"/>
          <w:lang w:val="nl-BE"/>
        </w:rPr>
        <w:t>Alk Reizen kan ook niet verantwoordelijk gesteld worden voor klanten die niet kunnen meereizen omdat ze niet over de juiste reisdocumenten beschikken (geldige reispas of identiteitskaart, visum…).</w:t>
      </w:r>
    </w:p>
    <w:p w14:paraId="156F34F6" w14:textId="77777777" w:rsidR="00213ECC" w:rsidRDefault="00213ECC" w:rsidP="00213ECC">
      <w:pPr>
        <w:widowControl w:val="0"/>
        <w:tabs>
          <w:tab w:val="left" w:pos="412"/>
        </w:tabs>
        <w:autoSpaceDE w:val="0"/>
        <w:autoSpaceDN w:val="0"/>
        <w:spacing w:after="0" w:line="240" w:lineRule="auto"/>
        <w:ind w:left="708" w:right="111" w:hanging="708"/>
        <w:jc w:val="both"/>
        <w:rPr>
          <w:color w:val="FF0000"/>
          <w:sz w:val="20"/>
          <w:szCs w:val="20"/>
          <w:lang w:val="nl-BE"/>
        </w:rPr>
      </w:pPr>
      <w:r>
        <w:rPr>
          <w:sz w:val="20"/>
          <w:szCs w:val="20"/>
          <w:lang w:val="nl-BE"/>
        </w:rPr>
        <w:t>9.</w:t>
      </w:r>
      <w:r w:rsidR="00DA141D">
        <w:rPr>
          <w:sz w:val="20"/>
          <w:szCs w:val="20"/>
          <w:lang w:val="nl-BE"/>
        </w:rPr>
        <w:t>4</w:t>
      </w:r>
      <w:r>
        <w:rPr>
          <w:sz w:val="20"/>
          <w:szCs w:val="20"/>
          <w:lang w:val="nl-BE"/>
        </w:rPr>
        <w:tab/>
      </w:r>
      <w:r>
        <w:rPr>
          <w:sz w:val="20"/>
          <w:szCs w:val="20"/>
          <w:lang w:val="nl-BE"/>
        </w:rPr>
        <w:tab/>
      </w:r>
      <w:r w:rsidRPr="00213ECC">
        <w:rPr>
          <w:sz w:val="20"/>
          <w:szCs w:val="20"/>
          <w:lang w:val="nl-BE"/>
        </w:rPr>
        <w:t>Alk Reizen kan ook nooit verantwoordelijk gesteld worden voor een laattijdige aankomst op een tussenhalte of eindhalte.</w:t>
      </w:r>
      <w:r w:rsidR="00D62548">
        <w:rPr>
          <w:sz w:val="20"/>
          <w:szCs w:val="20"/>
          <w:lang w:val="nl-BE"/>
        </w:rPr>
        <w:t xml:space="preserve">  </w:t>
      </w:r>
    </w:p>
    <w:p w14:paraId="664F8A1F" w14:textId="14B15BEA" w:rsidR="00D62548" w:rsidRDefault="00D62548" w:rsidP="00213ECC">
      <w:pPr>
        <w:widowControl w:val="0"/>
        <w:tabs>
          <w:tab w:val="left" w:pos="412"/>
        </w:tabs>
        <w:autoSpaceDE w:val="0"/>
        <w:autoSpaceDN w:val="0"/>
        <w:spacing w:after="0" w:line="240" w:lineRule="auto"/>
        <w:ind w:left="708" w:right="111" w:hanging="708"/>
        <w:jc w:val="both"/>
        <w:rPr>
          <w:color w:val="FF0000"/>
          <w:sz w:val="20"/>
          <w:szCs w:val="20"/>
          <w:lang w:val="nl-BE"/>
        </w:rPr>
      </w:pPr>
    </w:p>
    <w:p w14:paraId="731FDDBF" w14:textId="77777777" w:rsidR="002B3388" w:rsidRDefault="002B3388" w:rsidP="00213ECC">
      <w:pPr>
        <w:widowControl w:val="0"/>
        <w:tabs>
          <w:tab w:val="left" w:pos="412"/>
        </w:tabs>
        <w:autoSpaceDE w:val="0"/>
        <w:autoSpaceDN w:val="0"/>
        <w:spacing w:after="0" w:line="240" w:lineRule="auto"/>
        <w:ind w:left="708" w:right="111" w:hanging="708"/>
        <w:jc w:val="both"/>
        <w:rPr>
          <w:color w:val="FF0000"/>
          <w:sz w:val="20"/>
          <w:szCs w:val="20"/>
          <w:lang w:val="nl-BE"/>
        </w:rPr>
      </w:pPr>
    </w:p>
    <w:p w14:paraId="1472AF6A" w14:textId="77777777" w:rsidR="00D62548" w:rsidRDefault="00D62548" w:rsidP="00213ECC">
      <w:pPr>
        <w:widowControl w:val="0"/>
        <w:tabs>
          <w:tab w:val="left" w:pos="412"/>
        </w:tabs>
        <w:autoSpaceDE w:val="0"/>
        <w:autoSpaceDN w:val="0"/>
        <w:spacing w:after="0" w:line="240" w:lineRule="auto"/>
        <w:ind w:left="708" w:right="111" w:hanging="708"/>
        <w:jc w:val="both"/>
        <w:rPr>
          <w:b/>
          <w:bCs/>
          <w:sz w:val="20"/>
          <w:szCs w:val="20"/>
          <w:lang w:val="nl-BE"/>
        </w:rPr>
      </w:pPr>
      <w:r>
        <w:rPr>
          <w:b/>
          <w:bCs/>
          <w:sz w:val="20"/>
          <w:szCs w:val="20"/>
          <w:lang w:val="nl-BE"/>
        </w:rPr>
        <w:lastRenderedPageBreak/>
        <w:t xml:space="preserve">Artikel 10: Veiligheid </w:t>
      </w:r>
      <w:r w:rsidR="009E0F76">
        <w:rPr>
          <w:b/>
          <w:bCs/>
          <w:sz w:val="20"/>
          <w:szCs w:val="20"/>
          <w:lang w:val="nl-BE"/>
        </w:rPr>
        <w:t xml:space="preserve">&amp; gedrag </w:t>
      </w:r>
      <w:r>
        <w:rPr>
          <w:b/>
          <w:bCs/>
          <w:sz w:val="20"/>
          <w:szCs w:val="20"/>
          <w:lang w:val="nl-BE"/>
        </w:rPr>
        <w:t>op de bus</w:t>
      </w:r>
    </w:p>
    <w:p w14:paraId="0EC03B6B" w14:textId="77777777" w:rsidR="00D62548" w:rsidRPr="00D62548" w:rsidRDefault="00D62548" w:rsidP="00D62548">
      <w:pPr>
        <w:widowControl w:val="0"/>
        <w:tabs>
          <w:tab w:val="left" w:pos="412"/>
        </w:tabs>
        <w:autoSpaceDE w:val="0"/>
        <w:autoSpaceDN w:val="0"/>
        <w:spacing w:after="0" w:line="240" w:lineRule="auto"/>
        <w:ind w:left="708" w:right="111" w:hanging="708"/>
        <w:jc w:val="both"/>
        <w:rPr>
          <w:rFonts w:ascii="Calibri" w:hAnsi="Calibri" w:cs="Calibri"/>
          <w:sz w:val="20"/>
          <w:szCs w:val="20"/>
          <w:lang w:val="nl-BE"/>
        </w:rPr>
      </w:pPr>
      <w:r w:rsidRPr="00D62548">
        <w:rPr>
          <w:rFonts w:ascii="Calibri" w:hAnsi="Calibri" w:cs="Calibri"/>
          <w:sz w:val="20"/>
          <w:szCs w:val="20"/>
          <w:lang w:val="nl-BE"/>
        </w:rPr>
        <w:t>10.1</w:t>
      </w:r>
      <w:r w:rsidRPr="00D62548">
        <w:rPr>
          <w:rFonts w:ascii="Calibri" w:hAnsi="Calibri" w:cs="Calibri"/>
          <w:sz w:val="20"/>
          <w:szCs w:val="20"/>
          <w:lang w:val="nl-BE"/>
        </w:rPr>
        <w:tab/>
      </w:r>
      <w:r w:rsidRPr="00D62548">
        <w:rPr>
          <w:rFonts w:ascii="Calibri" w:hAnsi="Calibri" w:cs="Calibri"/>
          <w:sz w:val="20"/>
          <w:szCs w:val="20"/>
          <w:lang w:val="nl-BE"/>
        </w:rPr>
        <w:tab/>
        <w:t xml:space="preserve">De voertuigen mogen maximaal het vermelde aantal passagiers vervoeren zoals op het voertuig </w:t>
      </w:r>
      <w:r>
        <w:rPr>
          <w:rFonts w:ascii="Calibri" w:hAnsi="Calibri" w:cs="Calibri"/>
          <w:sz w:val="20"/>
          <w:szCs w:val="20"/>
          <w:lang w:val="nl-BE"/>
        </w:rPr>
        <w:t xml:space="preserve">staat </w:t>
      </w:r>
      <w:r w:rsidRPr="00D62548">
        <w:rPr>
          <w:rFonts w:ascii="Calibri" w:hAnsi="Calibri" w:cs="Calibri"/>
          <w:sz w:val="20"/>
          <w:szCs w:val="20"/>
          <w:lang w:val="nl-BE"/>
        </w:rPr>
        <w:t>aangegeven.</w:t>
      </w:r>
    </w:p>
    <w:p w14:paraId="7FB43D67" w14:textId="77777777" w:rsidR="00D62548" w:rsidRPr="00D62548" w:rsidRDefault="00D62548" w:rsidP="00D62548">
      <w:pPr>
        <w:widowControl w:val="0"/>
        <w:tabs>
          <w:tab w:val="left" w:pos="412"/>
        </w:tabs>
        <w:autoSpaceDE w:val="0"/>
        <w:autoSpaceDN w:val="0"/>
        <w:spacing w:after="0" w:line="240" w:lineRule="auto"/>
        <w:ind w:left="708" w:right="111" w:hanging="708"/>
        <w:jc w:val="both"/>
        <w:rPr>
          <w:rFonts w:ascii="Calibri" w:hAnsi="Calibri" w:cs="Calibri"/>
          <w:sz w:val="20"/>
          <w:szCs w:val="20"/>
          <w:lang w:val="nl-BE"/>
        </w:rPr>
      </w:pPr>
      <w:r w:rsidRPr="00D62548">
        <w:rPr>
          <w:rFonts w:ascii="Calibri" w:hAnsi="Calibri" w:cs="Calibri"/>
          <w:sz w:val="20"/>
          <w:szCs w:val="20"/>
          <w:lang w:val="nl-BE"/>
        </w:rPr>
        <w:t>10.2</w:t>
      </w:r>
      <w:r w:rsidRPr="00D62548">
        <w:rPr>
          <w:rFonts w:ascii="Calibri" w:hAnsi="Calibri" w:cs="Calibri"/>
          <w:sz w:val="20"/>
          <w:szCs w:val="20"/>
          <w:lang w:val="nl-BE"/>
        </w:rPr>
        <w:tab/>
      </w:r>
      <w:r w:rsidRPr="00D62548">
        <w:rPr>
          <w:rFonts w:ascii="Calibri" w:hAnsi="Calibri" w:cs="Calibri"/>
          <w:sz w:val="20"/>
          <w:szCs w:val="20"/>
          <w:lang w:val="nl-BE"/>
        </w:rPr>
        <w:tab/>
        <w:t xml:space="preserve">De veiligheidsgordels zijn verplicht te gebruiken door alle passagiers. Passagiers die deze gordels niet dragen, zijn zelf verantwoordelijk om een eventuele boete te betalen. De eventuele boete aan de chauffeur zal aan de </w:t>
      </w:r>
      <w:r>
        <w:rPr>
          <w:rFonts w:ascii="Calibri" w:hAnsi="Calibri" w:cs="Calibri"/>
          <w:sz w:val="20"/>
          <w:szCs w:val="20"/>
          <w:lang w:val="nl-BE"/>
        </w:rPr>
        <w:t>opdrachtgever</w:t>
      </w:r>
      <w:r w:rsidRPr="00D62548">
        <w:rPr>
          <w:rFonts w:ascii="Calibri" w:hAnsi="Calibri" w:cs="Calibri"/>
          <w:sz w:val="20"/>
          <w:szCs w:val="20"/>
          <w:lang w:val="nl-BE"/>
        </w:rPr>
        <w:t xml:space="preserve"> van de autocar doorgerekend worden.</w:t>
      </w:r>
    </w:p>
    <w:p w14:paraId="40A487D6" w14:textId="77777777" w:rsidR="00D62548" w:rsidRDefault="00D62548" w:rsidP="00D62548">
      <w:pPr>
        <w:widowControl w:val="0"/>
        <w:tabs>
          <w:tab w:val="left" w:pos="412"/>
        </w:tabs>
        <w:autoSpaceDE w:val="0"/>
        <w:autoSpaceDN w:val="0"/>
        <w:spacing w:after="0" w:line="240" w:lineRule="auto"/>
        <w:ind w:left="708" w:right="111" w:hanging="708"/>
        <w:jc w:val="both"/>
        <w:rPr>
          <w:rFonts w:ascii="Calibri" w:hAnsi="Calibri" w:cs="Calibri"/>
          <w:sz w:val="20"/>
          <w:szCs w:val="20"/>
          <w:lang w:val="nl-BE"/>
        </w:rPr>
      </w:pPr>
      <w:r w:rsidRPr="00D62548">
        <w:rPr>
          <w:rFonts w:ascii="Calibri" w:hAnsi="Calibri" w:cs="Calibri"/>
          <w:sz w:val="20"/>
          <w:szCs w:val="20"/>
          <w:lang w:val="nl-BE"/>
        </w:rPr>
        <w:t>10.3</w:t>
      </w:r>
      <w:r w:rsidRPr="00D62548">
        <w:rPr>
          <w:rFonts w:ascii="Calibri" w:hAnsi="Calibri" w:cs="Calibri"/>
          <w:sz w:val="20"/>
          <w:szCs w:val="20"/>
          <w:lang w:val="nl-BE"/>
        </w:rPr>
        <w:tab/>
      </w:r>
      <w:r w:rsidRPr="00D62548">
        <w:rPr>
          <w:rFonts w:ascii="Calibri" w:hAnsi="Calibri" w:cs="Calibri"/>
          <w:sz w:val="20"/>
          <w:szCs w:val="20"/>
          <w:lang w:val="nl-BE"/>
        </w:rPr>
        <w:tab/>
        <w:t>Indien passagiers zich niet aan de richtlijnen van de chauffeur houden m.b.t. veiligheid, openbare orde of verstoren van de orde op het voertuig, dan kunnen deze passagiers van de autocar gezet worden.</w:t>
      </w:r>
      <w:r w:rsidR="00DA141D">
        <w:rPr>
          <w:rFonts w:ascii="Calibri" w:hAnsi="Calibri" w:cs="Calibri"/>
          <w:sz w:val="20"/>
          <w:szCs w:val="20"/>
          <w:lang w:val="nl-BE"/>
        </w:rPr>
        <w:t xml:space="preserve"> (Zie ook de bepalingen van het Koninklijk Besluit van 15/09/1976 houdende reglement op de politie van personenvervoer per tram, pre-metro, metro, autobus en autocar).</w:t>
      </w:r>
      <w:r w:rsidRPr="00D62548">
        <w:rPr>
          <w:rFonts w:ascii="Calibri" w:hAnsi="Calibri" w:cs="Calibri"/>
          <w:sz w:val="20"/>
          <w:szCs w:val="20"/>
          <w:lang w:val="nl-BE"/>
        </w:rPr>
        <w:t xml:space="preserve"> Deze passagiers hebben geen recht op enige compensatie.</w:t>
      </w:r>
    </w:p>
    <w:p w14:paraId="02FBFA7B" w14:textId="77777777" w:rsidR="009E0F76" w:rsidRDefault="009E0F76" w:rsidP="009E0F76">
      <w:pPr>
        <w:widowControl w:val="0"/>
        <w:tabs>
          <w:tab w:val="left" w:pos="374"/>
        </w:tabs>
        <w:autoSpaceDE w:val="0"/>
        <w:autoSpaceDN w:val="0"/>
        <w:spacing w:after="0" w:line="240" w:lineRule="auto"/>
        <w:ind w:left="708" w:right="115" w:hanging="708"/>
        <w:jc w:val="both"/>
        <w:rPr>
          <w:rFonts w:ascii="Calibri" w:hAnsi="Calibri" w:cs="Calibri"/>
          <w:sz w:val="20"/>
          <w:szCs w:val="20"/>
          <w:lang w:val="nl-BE"/>
        </w:rPr>
      </w:pPr>
      <w:r w:rsidRPr="009E0F76">
        <w:rPr>
          <w:rFonts w:ascii="Calibri" w:hAnsi="Calibri" w:cs="Calibri"/>
          <w:sz w:val="20"/>
          <w:szCs w:val="20"/>
          <w:lang w:val="nl-BE"/>
        </w:rPr>
        <w:t>10.4</w:t>
      </w:r>
      <w:r w:rsidRPr="009E0F76">
        <w:rPr>
          <w:rFonts w:ascii="Calibri" w:hAnsi="Calibri" w:cs="Calibri"/>
          <w:sz w:val="20"/>
          <w:szCs w:val="20"/>
          <w:lang w:val="nl-BE"/>
        </w:rPr>
        <w:tab/>
      </w:r>
      <w:r w:rsidRPr="009E0F76">
        <w:rPr>
          <w:rFonts w:ascii="Calibri" w:hAnsi="Calibri" w:cs="Calibri"/>
          <w:sz w:val="20"/>
          <w:szCs w:val="20"/>
          <w:lang w:val="nl-BE"/>
        </w:rPr>
        <w:tab/>
        <w:t xml:space="preserve">De </w:t>
      </w:r>
      <w:r>
        <w:rPr>
          <w:rFonts w:ascii="Calibri" w:hAnsi="Calibri" w:cs="Calibri"/>
          <w:sz w:val="20"/>
          <w:szCs w:val="20"/>
          <w:lang w:val="nl-BE"/>
        </w:rPr>
        <w:t>opdrachtgever</w:t>
      </w:r>
      <w:r w:rsidRPr="009E0F76">
        <w:rPr>
          <w:rFonts w:ascii="Calibri" w:hAnsi="Calibri" w:cs="Calibri"/>
          <w:sz w:val="20"/>
          <w:szCs w:val="20"/>
          <w:lang w:val="nl-BE"/>
        </w:rPr>
        <w:t xml:space="preserve"> is verantwoordelijk voor het gedrag van zijn passagiers tijdens de ritten. De richtlijnen van de chauffeur en reisleider zijn ten allen tijde te volgen. De </w:t>
      </w:r>
      <w:r>
        <w:rPr>
          <w:rFonts w:ascii="Calibri" w:hAnsi="Calibri" w:cs="Calibri"/>
          <w:sz w:val="20"/>
          <w:szCs w:val="20"/>
          <w:lang w:val="nl-BE"/>
        </w:rPr>
        <w:t>opdrachtgever</w:t>
      </w:r>
      <w:r w:rsidRPr="009E0F76">
        <w:rPr>
          <w:rFonts w:ascii="Calibri" w:hAnsi="Calibri" w:cs="Calibri"/>
          <w:sz w:val="20"/>
          <w:szCs w:val="20"/>
          <w:lang w:val="nl-BE"/>
        </w:rPr>
        <w:t xml:space="preserve"> is verantwoordelijk voor de door zijn passagiers aangerichte schade en bevuiling van het voertuig. In dergelijk geval zal de </w:t>
      </w:r>
      <w:r>
        <w:rPr>
          <w:rFonts w:ascii="Calibri" w:hAnsi="Calibri" w:cs="Calibri"/>
          <w:sz w:val="20"/>
          <w:szCs w:val="20"/>
          <w:lang w:val="nl-BE"/>
        </w:rPr>
        <w:t>opdrachtgever</w:t>
      </w:r>
      <w:r w:rsidRPr="009E0F76">
        <w:rPr>
          <w:rFonts w:ascii="Calibri" w:hAnsi="Calibri" w:cs="Calibri"/>
          <w:sz w:val="20"/>
          <w:szCs w:val="20"/>
          <w:lang w:val="nl-BE"/>
        </w:rPr>
        <w:t xml:space="preserve"> ook verantwoordelijk zijn om het inkomensverlies door stilstand te vergoeden.</w:t>
      </w:r>
    </w:p>
    <w:p w14:paraId="17C4FD14" w14:textId="77777777" w:rsidR="00DA141D" w:rsidRPr="009E0F76" w:rsidRDefault="00DA141D" w:rsidP="009E0F76">
      <w:pPr>
        <w:widowControl w:val="0"/>
        <w:tabs>
          <w:tab w:val="left" w:pos="374"/>
        </w:tabs>
        <w:autoSpaceDE w:val="0"/>
        <w:autoSpaceDN w:val="0"/>
        <w:spacing w:after="0" w:line="240" w:lineRule="auto"/>
        <w:ind w:left="708" w:right="115" w:hanging="708"/>
        <w:jc w:val="both"/>
        <w:rPr>
          <w:rFonts w:ascii="Calibri" w:hAnsi="Calibri" w:cs="Calibri"/>
          <w:sz w:val="20"/>
          <w:szCs w:val="20"/>
          <w:lang w:val="nl-BE"/>
        </w:rPr>
      </w:pPr>
      <w:r>
        <w:rPr>
          <w:rFonts w:ascii="Calibri" w:hAnsi="Calibri" w:cs="Calibri"/>
          <w:sz w:val="20"/>
          <w:szCs w:val="20"/>
          <w:lang w:val="nl-BE"/>
        </w:rPr>
        <w:t>10.5</w:t>
      </w:r>
      <w:r>
        <w:rPr>
          <w:rFonts w:ascii="Calibri" w:hAnsi="Calibri" w:cs="Calibri"/>
          <w:sz w:val="20"/>
          <w:szCs w:val="20"/>
          <w:lang w:val="nl-BE"/>
        </w:rPr>
        <w:tab/>
      </w:r>
      <w:r>
        <w:rPr>
          <w:rFonts w:ascii="Calibri" w:hAnsi="Calibri" w:cs="Calibri"/>
          <w:sz w:val="20"/>
          <w:szCs w:val="20"/>
          <w:lang w:val="nl-BE"/>
        </w:rPr>
        <w:tab/>
        <w:t>Het is verboden te roken aan boord van het voertuig.</w:t>
      </w:r>
    </w:p>
    <w:p w14:paraId="7B2DAB2D" w14:textId="77777777" w:rsidR="00D62548" w:rsidRDefault="00D62548" w:rsidP="00D62548">
      <w:pPr>
        <w:widowControl w:val="0"/>
        <w:tabs>
          <w:tab w:val="left" w:pos="412"/>
        </w:tabs>
        <w:autoSpaceDE w:val="0"/>
        <w:autoSpaceDN w:val="0"/>
        <w:spacing w:after="0" w:line="240" w:lineRule="auto"/>
        <w:ind w:left="708" w:right="111" w:hanging="708"/>
        <w:jc w:val="both"/>
        <w:rPr>
          <w:rFonts w:ascii="Calibri" w:hAnsi="Calibri" w:cs="Calibri"/>
          <w:sz w:val="20"/>
          <w:szCs w:val="20"/>
          <w:lang w:val="nl-BE"/>
        </w:rPr>
      </w:pPr>
    </w:p>
    <w:p w14:paraId="220CD60F" w14:textId="3F947D44" w:rsidR="00D62548" w:rsidRDefault="00D62548" w:rsidP="002B3388">
      <w:pPr>
        <w:widowControl w:val="0"/>
        <w:tabs>
          <w:tab w:val="left" w:pos="412"/>
        </w:tabs>
        <w:autoSpaceDE w:val="0"/>
        <w:autoSpaceDN w:val="0"/>
        <w:spacing w:after="0" w:line="240" w:lineRule="auto"/>
        <w:ind w:left="708" w:right="111" w:hanging="708"/>
        <w:jc w:val="both"/>
        <w:rPr>
          <w:rFonts w:ascii="Calibri" w:hAnsi="Calibri" w:cs="Calibri"/>
          <w:b/>
          <w:bCs/>
          <w:sz w:val="20"/>
          <w:szCs w:val="20"/>
          <w:lang w:val="nl-BE"/>
        </w:rPr>
      </w:pPr>
      <w:r>
        <w:rPr>
          <w:rFonts w:ascii="Calibri" w:hAnsi="Calibri" w:cs="Calibri"/>
          <w:b/>
          <w:bCs/>
          <w:sz w:val="20"/>
          <w:szCs w:val="20"/>
          <w:lang w:val="nl-BE"/>
        </w:rPr>
        <w:t>Artikel 1</w:t>
      </w:r>
      <w:r w:rsidR="002B3388">
        <w:rPr>
          <w:rFonts w:ascii="Calibri" w:hAnsi="Calibri" w:cs="Calibri"/>
          <w:b/>
          <w:bCs/>
          <w:sz w:val="20"/>
          <w:szCs w:val="20"/>
          <w:lang w:val="nl-BE"/>
        </w:rPr>
        <w:t>1</w:t>
      </w:r>
      <w:r>
        <w:rPr>
          <w:rFonts w:ascii="Calibri" w:hAnsi="Calibri" w:cs="Calibri"/>
          <w:b/>
          <w:bCs/>
          <w:sz w:val="20"/>
          <w:szCs w:val="20"/>
          <w:lang w:val="nl-BE"/>
        </w:rPr>
        <w:t>: Bagage</w:t>
      </w:r>
    </w:p>
    <w:p w14:paraId="617CC8E6" w14:textId="2C265551" w:rsidR="00D62548" w:rsidRPr="00D62548" w:rsidRDefault="00D62548" w:rsidP="0093153B">
      <w:pPr>
        <w:widowControl w:val="0"/>
        <w:tabs>
          <w:tab w:val="left" w:pos="412"/>
        </w:tabs>
        <w:autoSpaceDE w:val="0"/>
        <w:autoSpaceDN w:val="0"/>
        <w:spacing w:after="0" w:line="240" w:lineRule="auto"/>
        <w:ind w:left="708" w:hanging="708"/>
        <w:jc w:val="both"/>
        <w:rPr>
          <w:rFonts w:ascii="Calibri" w:hAnsi="Calibri" w:cs="Calibri"/>
          <w:sz w:val="20"/>
          <w:szCs w:val="20"/>
          <w:lang w:val="nl-BE"/>
        </w:rPr>
      </w:pPr>
      <w:r>
        <w:rPr>
          <w:rFonts w:ascii="Calibri" w:hAnsi="Calibri" w:cs="Calibri"/>
          <w:sz w:val="20"/>
          <w:szCs w:val="20"/>
          <w:lang w:val="nl-BE"/>
        </w:rPr>
        <w:t>1</w:t>
      </w:r>
      <w:r w:rsidR="002B3388">
        <w:rPr>
          <w:rFonts w:ascii="Calibri" w:hAnsi="Calibri" w:cs="Calibri"/>
          <w:sz w:val="20"/>
          <w:szCs w:val="20"/>
          <w:lang w:val="nl-BE"/>
        </w:rPr>
        <w:t>1</w:t>
      </w:r>
      <w:r>
        <w:rPr>
          <w:rFonts w:ascii="Calibri" w:hAnsi="Calibri" w:cs="Calibri"/>
          <w:sz w:val="20"/>
          <w:szCs w:val="20"/>
          <w:lang w:val="nl-BE"/>
        </w:rPr>
        <w:t>.1</w:t>
      </w:r>
      <w:r>
        <w:rPr>
          <w:rFonts w:ascii="Calibri" w:hAnsi="Calibri" w:cs="Calibri"/>
          <w:sz w:val="20"/>
          <w:szCs w:val="20"/>
          <w:lang w:val="nl-BE"/>
        </w:rPr>
        <w:tab/>
      </w:r>
      <w:r>
        <w:rPr>
          <w:rFonts w:ascii="Calibri" w:hAnsi="Calibri" w:cs="Calibri"/>
          <w:sz w:val="20"/>
          <w:szCs w:val="20"/>
          <w:lang w:val="nl-BE"/>
        </w:rPr>
        <w:tab/>
      </w:r>
      <w:r w:rsidRPr="00D62548">
        <w:rPr>
          <w:rFonts w:ascii="Calibri" w:hAnsi="Calibri" w:cs="Calibri"/>
          <w:sz w:val="20"/>
          <w:szCs w:val="20"/>
          <w:lang w:val="nl-BE"/>
        </w:rPr>
        <w:t xml:space="preserve">Elke reiziger mag op eigen verantwoordelijkheid handbagage meenemen. Onder </w:t>
      </w:r>
      <w:r w:rsidRPr="00D62548">
        <w:rPr>
          <w:rFonts w:ascii="Calibri" w:hAnsi="Calibri" w:cs="Calibri"/>
          <w:sz w:val="20"/>
          <w:szCs w:val="20"/>
          <w:u w:val="single"/>
          <w:lang w:val="nl-BE"/>
        </w:rPr>
        <w:t>handbagage</w:t>
      </w:r>
      <w:r w:rsidRPr="00D62548">
        <w:rPr>
          <w:rFonts w:ascii="Calibri" w:hAnsi="Calibri" w:cs="Calibri"/>
          <w:sz w:val="20"/>
          <w:szCs w:val="20"/>
          <w:lang w:val="nl-BE"/>
        </w:rPr>
        <w:t xml:space="preserve"> wordt verstaan: bagage die zonder gevaar en zonder veel inspanning kan opgeborgen worden in het handbagagerek boven het hoofd van de passagiers. Alk Reizen kan niet verantwoordelijk gesteld worden voor schade aan of door slecht opgeborgen handbagage.</w:t>
      </w:r>
    </w:p>
    <w:p w14:paraId="0B341C64" w14:textId="092B588B" w:rsidR="00D62548" w:rsidRPr="00BD62CC" w:rsidRDefault="00D62548" w:rsidP="0093153B">
      <w:pPr>
        <w:widowControl w:val="0"/>
        <w:tabs>
          <w:tab w:val="left" w:pos="412"/>
        </w:tabs>
        <w:autoSpaceDE w:val="0"/>
        <w:autoSpaceDN w:val="0"/>
        <w:spacing w:after="0" w:line="240" w:lineRule="auto"/>
        <w:ind w:left="708" w:hanging="708"/>
        <w:jc w:val="both"/>
        <w:rPr>
          <w:rFonts w:ascii="Calibri" w:hAnsi="Calibri" w:cs="Calibri"/>
          <w:sz w:val="20"/>
          <w:szCs w:val="20"/>
          <w:lang w:val="nl-BE"/>
        </w:rPr>
      </w:pPr>
      <w:r w:rsidRPr="00D62548">
        <w:rPr>
          <w:rFonts w:ascii="Calibri" w:hAnsi="Calibri" w:cs="Calibri"/>
          <w:sz w:val="20"/>
          <w:szCs w:val="20"/>
          <w:lang w:val="nl-BE"/>
        </w:rPr>
        <w:t>1</w:t>
      </w:r>
      <w:r w:rsidR="002B3388">
        <w:rPr>
          <w:rFonts w:ascii="Calibri" w:hAnsi="Calibri" w:cs="Calibri"/>
          <w:sz w:val="20"/>
          <w:szCs w:val="20"/>
          <w:lang w:val="nl-BE"/>
        </w:rPr>
        <w:t>1</w:t>
      </w:r>
      <w:r w:rsidRPr="00D62548">
        <w:rPr>
          <w:rFonts w:ascii="Calibri" w:hAnsi="Calibri" w:cs="Calibri"/>
          <w:sz w:val="20"/>
          <w:szCs w:val="20"/>
          <w:lang w:val="nl-BE"/>
        </w:rPr>
        <w:t>.2</w:t>
      </w:r>
      <w:r w:rsidRPr="00D62548">
        <w:rPr>
          <w:rFonts w:ascii="Calibri" w:hAnsi="Calibri" w:cs="Calibri"/>
          <w:sz w:val="20"/>
          <w:szCs w:val="20"/>
          <w:lang w:val="nl-BE"/>
        </w:rPr>
        <w:tab/>
      </w:r>
      <w:r w:rsidRPr="00D62548">
        <w:rPr>
          <w:rFonts w:ascii="Calibri" w:hAnsi="Calibri" w:cs="Calibri"/>
          <w:sz w:val="20"/>
          <w:szCs w:val="20"/>
          <w:lang w:val="nl-BE"/>
        </w:rPr>
        <w:tab/>
      </w:r>
      <w:r w:rsidRPr="00D62548">
        <w:rPr>
          <w:rFonts w:ascii="Calibri" w:hAnsi="Calibri" w:cs="Calibri"/>
          <w:sz w:val="20"/>
          <w:szCs w:val="20"/>
          <w:u w:val="single"/>
          <w:lang w:val="nl-BE"/>
        </w:rPr>
        <w:t>Ruimbagage</w:t>
      </w:r>
      <w:r w:rsidRPr="00D62548">
        <w:rPr>
          <w:rFonts w:ascii="Calibri" w:hAnsi="Calibri" w:cs="Calibri"/>
          <w:sz w:val="20"/>
          <w:szCs w:val="20"/>
          <w:lang w:val="nl-BE"/>
        </w:rPr>
        <w:t xml:space="preserve"> moet zodanig ingepakt, gesloten en proper zijn, dat de inhoud tegen verlies, slijtage of beschadiging beschermd is en ook het voertuig niet zal beschadigen of vuil maken. Op elk stuk ruimtebagage moet de naam en het adres van de passagier duidelijk vermeld staan. Gevaarlijke, te grote, te zware, natte en vuile bagage kan door de chauffeur geweigerd worden. Per zitplaats is het </w:t>
      </w:r>
      <w:r w:rsidR="007D4ED4">
        <w:rPr>
          <w:rFonts w:ascii="Calibri" w:hAnsi="Calibri" w:cs="Calibri"/>
          <w:sz w:val="20"/>
          <w:szCs w:val="20"/>
          <w:lang w:val="nl-BE"/>
        </w:rPr>
        <w:t xml:space="preserve">gemiddelde </w:t>
      </w:r>
      <w:r w:rsidRPr="00D62548">
        <w:rPr>
          <w:rFonts w:ascii="Calibri" w:hAnsi="Calibri" w:cs="Calibri"/>
          <w:sz w:val="20"/>
          <w:szCs w:val="20"/>
          <w:lang w:val="nl-BE"/>
        </w:rPr>
        <w:t xml:space="preserve">maximaal toegelaten gewicht inclusief </w:t>
      </w:r>
      <w:r w:rsidR="007D4ED4">
        <w:rPr>
          <w:rFonts w:ascii="Calibri" w:hAnsi="Calibri" w:cs="Calibri"/>
          <w:sz w:val="20"/>
          <w:szCs w:val="20"/>
          <w:lang w:val="nl-BE"/>
        </w:rPr>
        <w:t>hand- en ruim</w:t>
      </w:r>
      <w:r w:rsidRPr="00D62548">
        <w:rPr>
          <w:rFonts w:ascii="Calibri" w:hAnsi="Calibri" w:cs="Calibri"/>
          <w:sz w:val="20"/>
          <w:szCs w:val="20"/>
          <w:lang w:val="nl-BE"/>
        </w:rPr>
        <w:t xml:space="preserve">bagage </w:t>
      </w:r>
      <w:r w:rsidR="007D4ED4" w:rsidRPr="007D4ED4">
        <w:rPr>
          <w:rFonts w:ascii="Calibri" w:hAnsi="Calibri" w:cs="Calibri"/>
          <w:sz w:val="20"/>
          <w:szCs w:val="20"/>
          <w:lang w:val="nl-BE"/>
        </w:rPr>
        <w:t>95</w:t>
      </w:r>
      <w:r w:rsidRPr="007D4ED4">
        <w:rPr>
          <w:rFonts w:ascii="Calibri" w:hAnsi="Calibri" w:cs="Calibri"/>
          <w:sz w:val="20"/>
          <w:szCs w:val="20"/>
          <w:lang w:val="nl-BE"/>
        </w:rPr>
        <w:t xml:space="preserve"> kilo</w:t>
      </w:r>
      <w:r w:rsidRPr="00D62548">
        <w:rPr>
          <w:rFonts w:ascii="Calibri" w:hAnsi="Calibri" w:cs="Calibri"/>
          <w:sz w:val="20"/>
          <w:szCs w:val="20"/>
          <w:lang w:val="nl-BE"/>
        </w:rPr>
        <w:t>. De passagier moet er zelf op toezien dat zijn bagage in het voertuig geladen wordt.</w:t>
      </w:r>
      <w:r w:rsidR="003D1644">
        <w:rPr>
          <w:rFonts w:ascii="Calibri" w:hAnsi="Calibri" w:cs="Calibri"/>
          <w:sz w:val="20"/>
          <w:szCs w:val="20"/>
          <w:lang w:val="nl-BE"/>
        </w:rPr>
        <w:t xml:space="preserve"> Beschadigingen (bv. </w:t>
      </w:r>
      <w:r w:rsidR="00FD0F35">
        <w:rPr>
          <w:rFonts w:ascii="Calibri" w:hAnsi="Calibri" w:cs="Calibri"/>
          <w:sz w:val="20"/>
          <w:szCs w:val="20"/>
          <w:lang w:val="nl-BE"/>
        </w:rPr>
        <w:t>k</w:t>
      </w:r>
      <w:r w:rsidR="003D1644">
        <w:rPr>
          <w:rFonts w:ascii="Calibri" w:hAnsi="Calibri" w:cs="Calibri"/>
          <w:sz w:val="20"/>
          <w:szCs w:val="20"/>
          <w:lang w:val="nl-BE"/>
        </w:rPr>
        <w:t>rassen) als gevolg van het in- en uitladen van de bagage kunnen niet ten laste worden gelegd van de vervoerder.</w:t>
      </w:r>
      <w:r w:rsidR="007D4ED4">
        <w:rPr>
          <w:rFonts w:ascii="Calibri" w:hAnsi="Calibri" w:cs="Calibri"/>
          <w:sz w:val="20"/>
          <w:szCs w:val="20"/>
          <w:lang w:val="nl-BE"/>
        </w:rPr>
        <w:t xml:space="preserve"> </w:t>
      </w:r>
      <w:r w:rsidR="007D4ED4" w:rsidRPr="007D4ED4">
        <w:rPr>
          <w:rFonts w:ascii="Calibri" w:hAnsi="Calibri" w:cs="Calibri"/>
          <w:b/>
          <w:bCs/>
          <w:sz w:val="20"/>
          <w:szCs w:val="20"/>
          <w:lang w:val="nl-BE"/>
        </w:rPr>
        <w:t>Voor een dubbeldek</w:t>
      </w:r>
      <w:r w:rsidR="00FD0F35">
        <w:rPr>
          <w:rFonts w:ascii="Calibri" w:hAnsi="Calibri" w:cs="Calibri"/>
          <w:b/>
          <w:bCs/>
          <w:sz w:val="20"/>
          <w:szCs w:val="20"/>
          <w:lang w:val="nl-BE"/>
        </w:rPr>
        <w:t>ker bus</w:t>
      </w:r>
      <w:r w:rsidR="007D4ED4" w:rsidRPr="007D4ED4">
        <w:rPr>
          <w:rFonts w:ascii="Calibri" w:hAnsi="Calibri" w:cs="Calibri"/>
          <w:b/>
          <w:bCs/>
          <w:sz w:val="20"/>
          <w:szCs w:val="20"/>
          <w:lang w:val="nl-BE"/>
        </w:rPr>
        <w:t xml:space="preserve"> met volledige bezetting en bagage is het huren van een aanhangwagen verplicht</w:t>
      </w:r>
      <w:r w:rsidR="007E6312">
        <w:rPr>
          <w:rFonts w:ascii="Calibri" w:hAnsi="Calibri" w:cs="Calibri"/>
          <w:b/>
          <w:bCs/>
          <w:sz w:val="20"/>
          <w:szCs w:val="20"/>
          <w:lang w:val="nl-BE"/>
        </w:rPr>
        <w:t>, tenzij het gemiddelde gewicht per persoon inclusief bagage onder de 88 kilo blijft</w:t>
      </w:r>
      <w:r w:rsidR="007D4ED4" w:rsidRPr="007D4ED4">
        <w:rPr>
          <w:rFonts w:ascii="Calibri" w:hAnsi="Calibri" w:cs="Calibri"/>
          <w:b/>
          <w:bCs/>
          <w:sz w:val="20"/>
          <w:szCs w:val="20"/>
          <w:lang w:val="nl-BE"/>
        </w:rPr>
        <w:t>.</w:t>
      </w:r>
      <w:r w:rsidR="00BD62CC">
        <w:rPr>
          <w:rFonts w:ascii="Calibri" w:hAnsi="Calibri" w:cs="Calibri"/>
          <w:b/>
          <w:bCs/>
          <w:sz w:val="20"/>
          <w:szCs w:val="20"/>
          <w:lang w:val="nl-BE"/>
        </w:rPr>
        <w:t xml:space="preserve"> </w:t>
      </w:r>
      <w:r w:rsidR="00BD62CC">
        <w:rPr>
          <w:rFonts w:ascii="Calibri" w:hAnsi="Calibri" w:cs="Calibri"/>
          <w:sz w:val="20"/>
          <w:szCs w:val="20"/>
          <w:lang w:val="nl-BE"/>
        </w:rPr>
        <w:t>De opdrachtgever is verplicht met deze gewichten rekening te houden. Eventuele boetes of vertragingen omwille van overgewicht zijn door de klant te betalen. Alk Reizen kan niet verantwoordelijk gesteld worden in geval van ongevallen of vertragingen die te wijten zijn</w:t>
      </w:r>
      <w:r w:rsidR="00FD0F35">
        <w:rPr>
          <w:rFonts w:ascii="Calibri" w:hAnsi="Calibri" w:cs="Calibri"/>
          <w:sz w:val="20"/>
          <w:szCs w:val="20"/>
          <w:lang w:val="nl-BE"/>
        </w:rPr>
        <w:t xml:space="preserve"> aan</w:t>
      </w:r>
      <w:r w:rsidR="00BD62CC">
        <w:rPr>
          <w:rFonts w:ascii="Calibri" w:hAnsi="Calibri" w:cs="Calibri"/>
          <w:sz w:val="20"/>
          <w:szCs w:val="20"/>
          <w:lang w:val="nl-BE"/>
        </w:rPr>
        <w:t xml:space="preserve"> overgewicht.</w:t>
      </w:r>
    </w:p>
    <w:p w14:paraId="6931CCF7" w14:textId="4DCE8995" w:rsidR="00D62548" w:rsidRDefault="00D62548" w:rsidP="0093153B">
      <w:pPr>
        <w:widowControl w:val="0"/>
        <w:tabs>
          <w:tab w:val="left" w:pos="368"/>
        </w:tabs>
        <w:autoSpaceDE w:val="0"/>
        <w:autoSpaceDN w:val="0"/>
        <w:spacing w:after="0" w:line="240" w:lineRule="auto"/>
        <w:ind w:left="708" w:hanging="708"/>
        <w:jc w:val="both"/>
        <w:rPr>
          <w:rFonts w:ascii="Calibri" w:hAnsi="Calibri" w:cs="Calibri"/>
          <w:sz w:val="20"/>
          <w:szCs w:val="20"/>
          <w:lang w:val="nl-BE"/>
        </w:rPr>
      </w:pPr>
      <w:r w:rsidRPr="00D62548">
        <w:rPr>
          <w:rFonts w:ascii="Calibri" w:hAnsi="Calibri" w:cs="Calibri"/>
          <w:sz w:val="20"/>
          <w:szCs w:val="20"/>
          <w:lang w:val="nl-BE"/>
        </w:rPr>
        <w:t>1</w:t>
      </w:r>
      <w:r w:rsidR="002B3388">
        <w:rPr>
          <w:rFonts w:ascii="Calibri" w:hAnsi="Calibri" w:cs="Calibri"/>
          <w:sz w:val="20"/>
          <w:szCs w:val="20"/>
          <w:lang w:val="nl-BE"/>
        </w:rPr>
        <w:t>1</w:t>
      </w:r>
      <w:r w:rsidRPr="00D62548">
        <w:rPr>
          <w:rFonts w:ascii="Calibri" w:hAnsi="Calibri" w:cs="Calibri"/>
          <w:sz w:val="20"/>
          <w:szCs w:val="20"/>
          <w:lang w:val="nl-BE"/>
        </w:rPr>
        <w:t>.3</w:t>
      </w:r>
      <w:r w:rsidRPr="00D62548">
        <w:rPr>
          <w:rFonts w:ascii="Calibri" w:hAnsi="Calibri" w:cs="Calibri"/>
          <w:sz w:val="20"/>
          <w:szCs w:val="20"/>
          <w:lang w:val="nl-BE"/>
        </w:rPr>
        <w:tab/>
      </w:r>
      <w:r w:rsidRPr="00D62548">
        <w:rPr>
          <w:rFonts w:ascii="Calibri" w:hAnsi="Calibri" w:cs="Calibri"/>
          <w:sz w:val="20"/>
          <w:szCs w:val="20"/>
          <w:lang w:val="nl-BE"/>
        </w:rPr>
        <w:tab/>
        <w:t xml:space="preserve">Alk Reizen kan niet verantwoordelijk gesteld worden voor bagage die ontvreemd zou worden, éénmaal ze uitgeladen werd. Alk Reizen kan ook niet verantwoordelijk gesteld worden voor enige bagage, handbagage of waardevolle voorwerpen (juwelen, smartphones, geld…) die uit het voertuig zouden ontvreemd worden tijdens tussenstops of overnachtingen. Alk Reizen zal ook niet verantwoordelijk kunnen gesteld worden voor enige door de passagier achtergelaten bagage. Enkel ten gevolge van een ongeval kan Alk Reizen aansprakelijk gesteld worden voor verlies, waardevermindering of beschadiging van bagage en dit voor een maximumbedrag van € 1.200 per passagier. </w:t>
      </w:r>
    </w:p>
    <w:p w14:paraId="3691191D" w14:textId="7993FEA6" w:rsidR="00DB38F3" w:rsidRPr="00D62548" w:rsidRDefault="00DB38F3" w:rsidP="0093153B">
      <w:pPr>
        <w:widowControl w:val="0"/>
        <w:tabs>
          <w:tab w:val="left" w:pos="368"/>
        </w:tabs>
        <w:autoSpaceDE w:val="0"/>
        <w:autoSpaceDN w:val="0"/>
        <w:spacing w:after="0" w:line="240" w:lineRule="auto"/>
        <w:ind w:left="708" w:hanging="708"/>
        <w:jc w:val="both"/>
        <w:rPr>
          <w:rFonts w:ascii="Calibri" w:hAnsi="Calibri" w:cs="Calibri"/>
          <w:sz w:val="20"/>
          <w:szCs w:val="20"/>
          <w:lang w:val="nl-BE"/>
        </w:rPr>
      </w:pPr>
      <w:r>
        <w:rPr>
          <w:rFonts w:ascii="Calibri" w:hAnsi="Calibri" w:cs="Calibri"/>
          <w:sz w:val="20"/>
          <w:szCs w:val="20"/>
          <w:lang w:val="nl-BE"/>
        </w:rPr>
        <w:t>1</w:t>
      </w:r>
      <w:r w:rsidR="002B3388">
        <w:rPr>
          <w:rFonts w:ascii="Calibri" w:hAnsi="Calibri" w:cs="Calibri"/>
          <w:sz w:val="20"/>
          <w:szCs w:val="20"/>
          <w:lang w:val="nl-BE"/>
        </w:rPr>
        <w:t>1</w:t>
      </w:r>
      <w:r>
        <w:rPr>
          <w:rFonts w:ascii="Calibri" w:hAnsi="Calibri" w:cs="Calibri"/>
          <w:sz w:val="20"/>
          <w:szCs w:val="20"/>
          <w:lang w:val="nl-BE"/>
        </w:rPr>
        <w:t>.4</w:t>
      </w:r>
      <w:r>
        <w:rPr>
          <w:rFonts w:ascii="Calibri" w:hAnsi="Calibri" w:cs="Calibri"/>
          <w:sz w:val="20"/>
          <w:szCs w:val="20"/>
          <w:lang w:val="nl-BE"/>
        </w:rPr>
        <w:tab/>
      </w:r>
      <w:r>
        <w:rPr>
          <w:rFonts w:ascii="Calibri" w:hAnsi="Calibri" w:cs="Calibri"/>
          <w:sz w:val="20"/>
          <w:szCs w:val="20"/>
          <w:lang w:val="nl-BE"/>
        </w:rPr>
        <w:tab/>
        <w:t xml:space="preserve">Fietsen en sportmateriaal (bv. </w:t>
      </w:r>
      <w:r w:rsidR="005F4DF3">
        <w:rPr>
          <w:rFonts w:ascii="Calibri" w:hAnsi="Calibri" w:cs="Calibri"/>
          <w:sz w:val="20"/>
          <w:szCs w:val="20"/>
          <w:lang w:val="nl-BE"/>
        </w:rPr>
        <w:t>g</w:t>
      </w:r>
      <w:r>
        <w:rPr>
          <w:rFonts w:ascii="Calibri" w:hAnsi="Calibri" w:cs="Calibri"/>
          <w:sz w:val="20"/>
          <w:szCs w:val="20"/>
          <w:lang w:val="nl-BE"/>
        </w:rPr>
        <w:t xml:space="preserve">olftas, duikmaterieel…) vallen onder ‘reisgoed’ en dienen vooraf aangemeld te worden. Fietsen en materiaal vervoerd in een aanhangwagen, vallen onder de bijzondere voorwaarden voor aanhangwagens. </w:t>
      </w:r>
    </w:p>
    <w:p w14:paraId="777D5143" w14:textId="77777777" w:rsidR="00D62548" w:rsidRPr="00D62548" w:rsidRDefault="00D62548" w:rsidP="0093153B">
      <w:pPr>
        <w:widowControl w:val="0"/>
        <w:tabs>
          <w:tab w:val="left" w:pos="412"/>
        </w:tabs>
        <w:autoSpaceDE w:val="0"/>
        <w:autoSpaceDN w:val="0"/>
        <w:spacing w:after="0" w:line="240" w:lineRule="auto"/>
        <w:ind w:left="708" w:hanging="708"/>
        <w:jc w:val="both"/>
        <w:rPr>
          <w:rFonts w:ascii="Calibri" w:hAnsi="Calibri" w:cs="Calibri"/>
          <w:sz w:val="20"/>
          <w:szCs w:val="20"/>
          <w:lang w:val="nl-BE"/>
        </w:rPr>
      </w:pPr>
    </w:p>
    <w:p w14:paraId="21D210F8" w14:textId="2CB36474" w:rsidR="00D62548" w:rsidRDefault="00D62548" w:rsidP="002B3388">
      <w:pPr>
        <w:rPr>
          <w:b/>
          <w:bCs/>
          <w:sz w:val="20"/>
          <w:szCs w:val="20"/>
          <w:lang w:val="nl-BE"/>
        </w:rPr>
      </w:pPr>
      <w:r>
        <w:rPr>
          <w:b/>
          <w:bCs/>
          <w:sz w:val="20"/>
          <w:szCs w:val="20"/>
          <w:lang w:val="nl-BE"/>
        </w:rPr>
        <w:t>Artikel 1</w:t>
      </w:r>
      <w:r w:rsidR="002B3388">
        <w:rPr>
          <w:b/>
          <w:bCs/>
          <w:sz w:val="20"/>
          <w:szCs w:val="20"/>
          <w:lang w:val="nl-BE"/>
        </w:rPr>
        <w:t>2</w:t>
      </w:r>
      <w:r>
        <w:rPr>
          <w:b/>
          <w:bCs/>
          <w:sz w:val="20"/>
          <w:szCs w:val="20"/>
          <w:lang w:val="nl-BE"/>
        </w:rPr>
        <w:t>: Dieren</w:t>
      </w:r>
    </w:p>
    <w:p w14:paraId="12E1BAFC" w14:textId="16DCCA86" w:rsidR="00D62548" w:rsidRPr="00D62548" w:rsidRDefault="00D62548" w:rsidP="0093153B">
      <w:pPr>
        <w:widowControl w:val="0"/>
        <w:tabs>
          <w:tab w:val="left" w:pos="412"/>
        </w:tabs>
        <w:autoSpaceDE w:val="0"/>
        <w:autoSpaceDN w:val="0"/>
        <w:spacing w:after="0" w:line="240" w:lineRule="auto"/>
        <w:ind w:left="708" w:hanging="708"/>
        <w:jc w:val="both"/>
        <w:rPr>
          <w:rFonts w:ascii="Calibri" w:hAnsi="Calibri" w:cs="Calibri"/>
          <w:sz w:val="20"/>
          <w:szCs w:val="20"/>
          <w:lang w:val="nl-BE"/>
        </w:rPr>
      </w:pPr>
      <w:r w:rsidRPr="00D62548">
        <w:rPr>
          <w:rFonts w:ascii="Calibri" w:hAnsi="Calibri" w:cs="Calibri"/>
          <w:sz w:val="20"/>
          <w:szCs w:val="20"/>
          <w:lang w:val="nl-BE"/>
        </w:rPr>
        <w:t>1</w:t>
      </w:r>
      <w:r w:rsidR="002B3388">
        <w:rPr>
          <w:rFonts w:ascii="Calibri" w:hAnsi="Calibri" w:cs="Calibri"/>
          <w:sz w:val="20"/>
          <w:szCs w:val="20"/>
          <w:lang w:val="nl-BE"/>
        </w:rPr>
        <w:t>2</w:t>
      </w:r>
      <w:r w:rsidRPr="00D62548">
        <w:rPr>
          <w:rFonts w:ascii="Calibri" w:hAnsi="Calibri" w:cs="Calibri"/>
          <w:sz w:val="20"/>
          <w:szCs w:val="20"/>
          <w:lang w:val="nl-BE"/>
        </w:rPr>
        <w:t>.1</w:t>
      </w:r>
      <w:r w:rsidRPr="00D62548">
        <w:rPr>
          <w:rFonts w:ascii="Calibri" w:hAnsi="Calibri" w:cs="Calibri"/>
          <w:sz w:val="20"/>
          <w:szCs w:val="20"/>
          <w:lang w:val="nl-BE"/>
        </w:rPr>
        <w:tab/>
      </w:r>
      <w:r w:rsidRPr="00D62548">
        <w:rPr>
          <w:rFonts w:ascii="Calibri" w:hAnsi="Calibri" w:cs="Calibri"/>
          <w:sz w:val="20"/>
          <w:szCs w:val="20"/>
          <w:lang w:val="nl-BE"/>
        </w:rPr>
        <w:tab/>
        <w:t>Dieren die zonder gevaar of last voor andere passagiers vervoerd kunnen worden, mogen meereizen mits voorafgaand akkoord hiervoor gevraagd werd</w:t>
      </w:r>
      <w:r>
        <w:rPr>
          <w:rFonts w:ascii="Calibri" w:hAnsi="Calibri" w:cs="Calibri"/>
          <w:sz w:val="20"/>
          <w:szCs w:val="20"/>
          <w:lang w:val="nl-BE"/>
        </w:rPr>
        <w:t xml:space="preserve"> aan Alk Reizen</w:t>
      </w:r>
      <w:r w:rsidRPr="00D62548">
        <w:rPr>
          <w:rFonts w:ascii="Calibri" w:hAnsi="Calibri" w:cs="Calibri"/>
          <w:sz w:val="20"/>
          <w:szCs w:val="20"/>
          <w:lang w:val="nl-BE"/>
        </w:rPr>
        <w:t>. De chauffeur en reisleider hebben hierover het laatste woord bij vertrek.</w:t>
      </w:r>
    </w:p>
    <w:p w14:paraId="78CF148F" w14:textId="7F3C05C9" w:rsidR="00D62548" w:rsidRPr="00D62548" w:rsidRDefault="00D62548" w:rsidP="0093153B">
      <w:pPr>
        <w:widowControl w:val="0"/>
        <w:tabs>
          <w:tab w:val="left" w:pos="368"/>
        </w:tabs>
        <w:autoSpaceDE w:val="0"/>
        <w:autoSpaceDN w:val="0"/>
        <w:spacing w:after="0" w:line="240" w:lineRule="auto"/>
        <w:ind w:left="708" w:hanging="708"/>
        <w:jc w:val="both"/>
        <w:rPr>
          <w:rFonts w:ascii="Calibri" w:hAnsi="Calibri" w:cs="Calibri"/>
          <w:sz w:val="20"/>
          <w:szCs w:val="20"/>
          <w:lang w:val="nl-BE"/>
        </w:rPr>
      </w:pPr>
      <w:r w:rsidRPr="00D62548">
        <w:rPr>
          <w:rFonts w:ascii="Calibri" w:hAnsi="Calibri" w:cs="Calibri"/>
          <w:sz w:val="20"/>
          <w:szCs w:val="20"/>
          <w:lang w:val="nl-BE"/>
        </w:rPr>
        <w:t>1</w:t>
      </w:r>
      <w:r w:rsidR="002B3388">
        <w:rPr>
          <w:rFonts w:ascii="Calibri" w:hAnsi="Calibri" w:cs="Calibri"/>
          <w:sz w:val="20"/>
          <w:szCs w:val="20"/>
          <w:lang w:val="nl-BE"/>
        </w:rPr>
        <w:t>2</w:t>
      </w:r>
      <w:r w:rsidRPr="00D62548">
        <w:rPr>
          <w:rFonts w:ascii="Calibri" w:hAnsi="Calibri" w:cs="Calibri"/>
          <w:sz w:val="20"/>
          <w:szCs w:val="20"/>
          <w:lang w:val="nl-BE"/>
        </w:rPr>
        <w:t>.2</w:t>
      </w:r>
      <w:r w:rsidRPr="00D62548">
        <w:rPr>
          <w:rFonts w:ascii="Calibri" w:hAnsi="Calibri" w:cs="Calibri"/>
          <w:sz w:val="20"/>
          <w:szCs w:val="20"/>
          <w:lang w:val="nl-BE"/>
        </w:rPr>
        <w:tab/>
      </w:r>
      <w:r w:rsidRPr="00D62548">
        <w:rPr>
          <w:rFonts w:ascii="Calibri" w:hAnsi="Calibri" w:cs="Calibri"/>
          <w:sz w:val="20"/>
          <w:szCs w:val="20"/>
          <w:lang w:val="nl-BE"/>
        </w:rPr>
        <w:tab/>
        <w:t>Assistentiehonden kunnen in geen geval geweigerd worden, maar ook hun aanwezigheid moet vooraf gemeld worden</w:t>
      </w:r>
      <w:r>
        <w:rPr>
          <w:rFonts w:ascii="Calibri" w:hAnsi="Calibri" w:cs="Calibri"/>
          <w:sz w:val="20"/>
          <w:szCs w:val="20"/>
          <w:lang w:val="nl-BE"/>
        </w:rPr>
        <w:t xml:space="preserve"> aan Alk Reizen</w:t>
      </w:r>
      <w:r w:rsidRPr="00D62548">
        <w:rPr>
          <w:rFonts w:ascii="Calibri" w:hAnsi="Calibri" w:cs="Calibri"/>
          <w:sz w:val="20"/>
          <w:szCs w:val="20"/>
          <w:lang w:val="nl-BE"/>
        </w:rPr>
        <w:t>.</w:t>
      </w:r>
    </w:p>
    <w:p w14:paraId="3B54A8F0" w14:textId="77777777" w:rsidR="00D62548" w:rsidRDefault="00D62548" w:rsidP="0093153B">
      <w:pPr>
        <w:widowControl w:val="0"/>
        <w:tabs>
          <w:tab w:val="left" w:pos="412"/>
        </w:tabs>
        <w:autoSpaceDE w:val="0"/>
        <w:autoSpaceDN w:val="0"/>
        <w:spacing w:after="0" w:line="240" w:lineRule="auto"/>
        <w:ind w:left="708" w:hanging="708"/>
        <w:jc w:val="both"/>
        <w:rPr>
          <w:sz w:val="20"/>
          <w:szCs w:val="20"/>
          <w:lang w:val="nl-BE"/>
        </w:rPr>
      </w:pPr>
    </w:p>
    <w:p w14:paraId="39E1C3BF" w14:textId="4F4D61EC" w:rsidR="00D62548" w:rsidRDefault="00D62548" w:rsidP="0093153B">
      <w:pPr>
        <w:widowControl w:val="0"/>
        <w:tabs>
          <w:tab w:val="left" w:pos="412"/>
        </w:tabs>
        <w:autoSpaceDE w:val="0"/>
        <w:autoSpaceDN w:val="0"/>
        <w:spacing w:after="0" w:line="240" w:lineRule="auto"/>
        <w:ind w:left="708" w:hanging="708"/>
        <w:jc w:val="both"/>
        <w:rPr>
          <w:b/>
          <w:bCs/>
          <w:sz w:val="20"/>
          <w:szCs w:val="20"/>
          <w:lang w:val="nl-BE"/>
        </w:rPr>
      </w:pPr>
      <w:r>
        <w:rPr>
          <w:b/>
          <w:bCs/>
          <w:sz w:val="20"/>
          <w:szCs w:val="20"/>
          <w:lang w:val="nl-BE"/>
        </w:rPr>
        <w:t>Artikel 1</w:t>
      </w:r>
      <w:r w:rsidR="002B3388">
        <w:rPr>
          <w:b/>
          <w:bCs/>
          <w:sz w:val="20"/>
          <w:szCs w:val="20"/>
          <w:lang w:val="nl-BE"/>
        </w:rPr>
        <w:t>3</w:t>
      </w:r>
      <w:r>
        <w:rPr>
          <w:b/>
          <w:bCs/>
          <w:sz w:val="20"/>
          <w:szCs w:val="20"/>
          <w:lang w:val="nl-BE"/>
        </w:rPr>
        <w:t>: Toilet</w:t>
      </w:r>
    </w:p>
    <w:p w14:paraId="251F57F2" w14:textId="6731DCF1" w:rsidR="00EC4B9A" w:rsidRDefault="00D62548" w:rsidP="0093153B">
      <w:pPr>
        <w:widowControl w:val="0"/>
        <w:tabs>
          <w:tab w:val="left" w:pos="393"/>
        </w:tabs>
        <w:autoSpaceDE w:val="0"/>
        <w:autoSpaceDN w:val="0"/>
        <w:spacing w:before="6" w:after="0" w:line="240" w:lineRule="auto"/>
        <w:ind w:left="708" w:hanging="708"/>
        <w:jc w:val="both"/>
        <w:rPr>
          <w:rFonts w:ascii="Calibri" w:hAnsi="Calibri" w:cs="Calibri"/>
          <w:sz w:val="20"/>
          <w:szCs w:val="20"/>
          <w:lang w:val="nl-BE"/>
        </w:rPr>
      </w:pPr>
      <w:r w:rsidRPr="00D62548">
        <w:rPr>
          <w:sz w:val="20"/>
          <w:szCs w:val="20"/>
          <w:lang w:val="nl-BE"/>
        </w:rPr>
        <w:t>1</w:t>
      </w:r>
      <w:r w:rsidR="002B3388">
        <w:rPr>
          <w:sz w:val="20"/>
          <w:szCs w:val="20"/>
          <w:lang w:val="nl-BE"/>
        </w:rPr>
        <w:t>3</w:t>
      </w:r>
      <w:r w:rsidRPr="00D62548">
        <w:rPr>
          <w:sz w:val="20"/>
          <w:szCs w:val="20"/>
          <w:lang w:val="nl-BE"/>
        </w:rPr>
        <w:t>.1</w:t>
      </w:r>
      <w:r w:rsidRPr="00D62548">
        <w:rPr>
          <w:sz w:val="20"/>
          <w:szCs w:val="20"/>
          <w:lang w:val="nl-BE"/>
        </w:rPr>
        <w:tab/>
      </w:r>
      <w:r w:rsidRPr="00D62548">
        <w:rPr>
          <w:b/>
          <w:bCs/>
          <w:sz w:val="20"/>
          <w:szCs w:val="20"/>
          <w:lang w:val="nl-BE"/>
        </w:rPr>
        <w:tab/>
      </w:r>
      <w:r w:rsidRPr="00D62548">
        <w:rPr>
          <w:rFonts w:ascii="Calibri" w:hAnsi="Calibri" w:cs="Calibri"/>
          <w:sz w:val="20"/>
          <w:szCs w:val="20"/>
          <w:lang w:val="nl-BE"/>
        </w:rPr>
        <w:t xml:space="preserve">Het toilet op de autocar staat enkel ter beschikking voor de klanten in zoverre de </w:t>
      </w:r>
      <w:r>
        <w:rPr>
          <w:rFonts w:ascii="Calibri" w:hAnsi="Calibri" w:cs="Calibri"/>
          <w:sz w:val="20"/>
          <w:szCs w:val="20"/>
          <w:lang w:val="nl-BE"/>
        </w:rPr>
        <w:t>opdrachtgever</w:t>
      </w:r>
      <w:r w:rsidRPr="00D62548">
        <w:rPr>
          <w:rFonts w:ascii="Calibri" w:hAnsi="Calibri" w:cs="Calibri"/>
          <w:sz w:val="20"/>
          <w:szCs w:val="20"/>
          <w:lang w:val="nl-BE"/>
        </w:rPr>
        <w:t xml:space="preserve"> dit vooraf en uitdrukkelijk bij bestelling heeft aangevraagd en </w:t>
      </w:r>
      <w:r w:rsidR="00EC4B9A">
        <w:rPr>
          <w:rFonts w:ascii="Calibri" w:hAnsi="Calibri" w:cs="Calibri"/>
          <w:sz w:val="20"/>
          <w:szCs w:val="20"/>
          <w:lang w:val="nl-BE"/>
        </w:rPr>
        <w:t>vervolgens</w:t>
      </w:r>
      <w:r w:rsidRPr="00D62548">
        <w:rPr>
          <w:rFonts w:ascii="Calibri" w:hAnsi="Calibri" w:cs="Calibri"/>
          <w:sz w:val="20"/>
          <w:szCs w:val="20"/>
          <w:lang w:val="nl-BE"/>
        </w:rPr>
        <w:t xml:space="preserve"> door Alk Reizen werd </w:t>
      </w:r>
      <w:r w:rsidR="00EC4B9A">
        <w:rPr>
          <w:rFonts w:ascii="Calibri" w:hAnsi="Calibri" w:cs="Calibri"/>
          <w:sz w:val="20"/>
          <w:szCs w:val="20"/>
          <w:lang w:val="nl-BE"/>
        </w:rPr>
        <w:lastRenderedPageBreak/>
        <w:t>her</w:t>
      </w:r>
      <w:r w:rsidRPr="00D62548">
        <w:rPr>
          <w:rFonts w:ascii="Calibri" w:hAnsi="Calibri" w:cs="Calibri"/>
          <w:sz w:val="20"/>
          <w:szCs w:val="20"/>
          <w:lang w:val="nl-BE"/>
        </w:rPr>
        <w:t xml:space="preserve">bevestigd. </w:t>
      </w:r>
    </w:p>
    <w:p w14:paraId="3E7DA56C" w14:textId="3F31AAAD" w:rsidR="00EC4B9A" w:rsidRDefault="00EC4B9A" w:rsidP="0093153B">
      <w:pPr>
        <w:widowControl w:val="0"/>
        <w:tabs>
          <w:tab w:val="left" w:pos="393"/>
        </w:tabs>
        <w:autoSpaceDE w:val="0"/>
        <w:autoSpaceDN w:val="0"/>
        <w:spacing w:before="6" w:after="0" w:line="240" w:lineRule="auto"/>
        <w:ind w:left="708" w:hanging="708"/>
        <w:jc w:val="both"/>
        <w:rPr>
          <w:rFonts w:ascii="Calibri" w:hAnsi="Calibri" w:cs="Calibri"/>
          <w:sz w:val="20"/>
          <w:szCs w:val="20"/>
          <w:lang w:val="nl-BE"/>
        </w:rPr>
      </w:pPr>
      <w:r>
        <w:rPr>
          <w:rFonts w:ascii="Calibri" w:hAnsi="Calibri" w:cs="Calibri"/>
          <w:sz w:val="20"/>
          <w:szCs w:val="20"/>
          <w:lang w:val="nl-BE"/>
        </w:rPr>
        <w:t>1</w:t>
      </w:r>
      <w:r w:rsidR="002B3388">
        <w:rPr>
          <w:rFonts w:ascii="Calibri" w:hAnsi="Calibri" w:cs="Calibri"/>
          <w:sz w:val="20"/>
          <w:szCs w:val="20"/>
          <w:lang w:val="nl-BE"/>
        </w:rPr>
        <w:t>3</w:t>
      </w:r>
      <w:r>
        <w:rPr>
          <w:rFonts w:ascii="Calibri" w:hAnsi="Calibri" w:cs="Calibri"/>
          <w:sz w:val="20"/>
          <w:szCs w:val="20"/>
          <w:lang w:val="nl-BE"/>
        </w:rPr>
        <w:t>.2</w:t>
      </w:r>
      <w:r>
        <w:rPr>
          <w:rFonts w:ascii="Calibri" w:hAnsi="Calibri" w:cs="Calibri"/>
          <w:sz w:val="20"/>
          <w:szCs w:val="20"/>
          <w:lang w:val="nl-BE"/>
        </w:rPr>
        <w:tab/>
      </w:r>
      <w:r>
        <w:rPr>
          <w:rFonts w:ascii="Calibri" w:hAnsi="Calibri" w:cs="Calibri"/>
          <w:sz w:val="20"/>
          <w:szCs w:val="20"/>
          <w:lang w:val="nl-BE"/>
        </w:rPr>
        <w:tab/>
      </w:r>
      <w:r w:rsidR="00D62548" w:rsidRPr="00D62548">
        <w:rPr>
          <w:rFonts w:ascii="Calibri" w:hAnsi="Calibri" w:cs="Calibri"/>
          <w:sz w:val="20"/>
          <w:szCs w:val="20"/>
          <w:lang w:val="nl-BE"/>
        </w:rPr>
        <w:t xml:space="preserve">We willen erop wijzen dat deze toiletten er enkel zijn als noodtoilet en dat passagiers zoveel mogelijk van toiletten die onderweg ter beschikking staan, moeten gebruikmaken. Bij overmatig gebruik kan het zijn dat de toiletten vol geraken. De chauffeur zal de toiletten dan sluiten voor verder gebruik (immers, de toiletten kunnen enkel op daarvoor toegelaten plaatsen geledigd worden.) </w:t>
      </w:r>
    </w:p>
    <w:p w14:paraId="753FF726" w14:textId="5580F7DF" w:rsidR="00EC4B9A" w:rsidRDefault="00EC4B9A" w:rsidP="0093153B">
      <w:pPr>
        <w:widowControl w:val="0"/>
        <w:tabs>
          <w:tab w:val="left" w:pos="393"/>
        </w:tabs>
        <w:autoSpaceDE w:val="0"/>
        <w:autoSpaceDN w:val="0"/>
        <w:spacing w:before="6" w:after="0" w:line="240" w:lineRule="auto"/>
        <w:ind w:left="708" w:hanging="708"/>
        <w:jc w:val="both"/>
        <w:rPr>
          <w:rFonts w:ascii="Calibri" w:hAnsi="Calibri" w:cs="Calibri"/>
          <w:sz w:val="20"/>
          <w:szCs w:val="20"/>
          <w:lang w:val="nl-BE"/>
        </w:rPr>
      </w:pPr>
      <w:r>
        <w:rPr>
          <w:rFonts w:ascii="Calibri" w:hAnsi="Calibri" w:cs="Calibri"/>
          <w:sz w:val="20"/>
          <w:szCs w:val="20"/>
          <w:lang w:val="nl-BE"/>
        </w:rPr>
        <w:t>1</w:t>
      </w:r>
      <w:r w:rsidR="002B3388">
        <w:rPr>
          <w:rFonts w:ascii="Calibri" w:hAnsi="Calibri" w:cs="Calibri"/>
          <w:sz w:val="20"/>
          <w:szCs w:val="20"/>
          <w:lang w:val="nl-BE"/>
        </w:rPr>
        <w:t>3</w:t>
      </w:r>
      <w:r>
        <w:rPr>
          <w:rFonts w:ascii="Calibri" w:hAnsi="Calibri" w:cs="Calibri"/>
          <w:sz w:val="20"/>
          <w:szCs w:val="20"/>
          <w:lang w:val="nl-BE"/>
        </w:rPr>
        <w:t>.3</w:t>
      </w:r>
      <w:r>
        <w:rPr>
          <w:rFonts w:ascii="Calibri" w:hAnsi="Calibri" w:cs="Calibri"/>
          <w:sz w:val="20"/>
          <w:szCs w:val="20"/>
          <w:lang w:val="nl-BE"/>
        </w:rPr>
        <w:tab/>
      </w:r>
      <w:r>
        <w:rPr>
          <w:rFonts w:ascii="Calibri" w:hAnsi="Calibri" w:cs="Calibri"/>
          <w:sz w:val="20"/>
          <w:szCs w:val="20"/>
          <w:lang w:val="nl-BE"/>
        </w:rPr>
        <w:tab/>
      </w:r>
      <w:r w:rsidR="00D62548" w:rsidRPr="00D62548">
        <w:rPr>
          <w:rFonts w:ascii="Calibri" w:hAnsi="Calibri" w:cs="Calibri"/>
          <w:sz w:val="20"/>
          <w:szCs w:val="20"/>
          <w:lang w:val="nl-BE"/>
        </w:rPr>
        <w:t>Uitzonderlijk lage buitentemperaturen kunnen ervoor zorgen dat de toiletten niet gebruikt kunnen worden. De klant heeft in dit geval geen recht op compensatie.</w:t>
      </w:r>
    </w:p>
    <w:p w14:paraId="31F9619E" w14:textId="77777777" w:rsidR="009E0F76" w:rsidRDefault="009E0F76" w:rsidP="0093153B">
      <w:pPr>
        <w:spacing w:after="0"/>
        <w:jc w:val="both"/>
        <w:rPr>
          <w:rFonts w:ascii="Calibri" w:hAnsi="Calibri" w:cs="Calibri"/>
          <w:sz w:val="20"/>
          <w:szCs w:val="20"/>
          <w:lang w:val="nl-BE"/>
        </w:rPr>
      </w:pPr>
    </w:p>
    <w:p w14:paraId="4722CB21" w14:textId="7B691796" w:rsidR="009E0F76" w:rsidRDefault="009E0F76" w:rsidP="0093153B">
      <w:pPr>
        <w:spacing w:after="0"/>
        <w:jc w:val="both"/>
        <w:rPr>
          <w:rFonts w:ascii="Calibri" w:hAnsi="Calibri" w:cs="Calibri"/>
          <w:b/>
          <w:bCs/>
          <w:sz w:val="20"/>
          <w:szCs w:val="20"/>
          <w:lang w:val="nl-BE"/>
        </w:rPr>
      </w:pPr>
      <w:r>
        <w:rPr>
          <w:rFonts w:ascii="Calibri" w:hAnsi="Calibri" w:cs="Calibri"/>
          <w:b/>
          <w:bCs/>
          <w:sz w:val="20"/>
          <w:szCs w:val="20"/>
          <w:lang w:val="nl-BE"/>
        </w:rPr>
        <w:t>Artikel 1</w:t>
      </w:r>
      <w:r w:rsidR="002B3388">
        <w:rPr>
          <w:rFonts w:ascii="Calibri" w:hAnsi="Calibri" w:cs="Calibri"/>
          <w:b/>
          <w:bCs/>
          <w:sz w:val="20"/>
          <w:szCs w:val="20"/>
          <w:lang w:val="nl-BE"/>
        </w:rPr>
        <w:t>4</w:t>
      </w:r>
      <w:r>
        <w:rPr>
          <w:rFonts w:ascii="Calibri" w:hAnsi="Calibri" w:cs="Calibri"/>
          <w:b/>
          <w:bCs/>
          <w:sz w:val="20"/>
          <w:szCs w:val="20"/>
          <w:lang w:val="nl-BE"/>
        </w:rPr>
        <w:t>: Rij- en rusttijden</w:t>
      </w:r>
    </w:p>
    <w:p w14:paraId="1CD79DF0" w14:textId="604B97E9" w:rsidR="009E0F76" w:rsidRDefault="009E0F76" w:rsidP="0093153B">
      <w:pPr>
        <w:widowControl w:val="0"/>
        <w:tabs>
          <w:tab w:val="left" w:pos="374"/>
        </w:tabs>
        <w:autoSpaceDE w:val="0"/>
        <w:autoSpaceDN w:val="0"/>
        <w:spacing w:after="0" w:line="240" w:lineRule="auto"/>
        <w:ind w:left="708" w:hanging="708"/>
        <w:jc w:val="both"/>
        <w:rPr>
          <w:rFonts w:ascii="Calibri" w:hAnsi="Calibri" w:cs="Calibri"/>
          <w:sz w:val="20"/>
          <w:szCs w:val="20"/>
          <w:lang w:val="nl-BE"/>
        </w:rPr>
      </w:pPr>
      <w:r w:rsidRPr="009E0F76">
        <w:rPr>
          <w:rFonts w:ascii="Calibri" w:hAnsi="Calibri" w:cs="Calibri"/>
          <w:sz w:val="20"/>
          <w:szCs w:val="20"/>
          <w:lang w:val="nl-BE"/>
        </w:rPr>
        <w:t>1</w:t>
      </w:r>
      <w:r w:rsidR="002B3388">
        <w:rPr>
          <w:rFonts w:ascii="Calibri" w:hAnsi="Calibri" w:cs="Calibri"/>
          <w:sz w:val="20"/>
          <w:szCs w:val="20"/>
          <w:lang w:val="nl-BE"/>
        </w:rPr>
        <w:t>4</w:t>
      </w:r>
      <w:r w:rsidRPr="009E0F76">
        <w:rPr>
          <w:rFonts w:ascii="Calibri" w:hAnsi="Calibri" w:cs="Calibri"/>
          <w:sz w:val="20"/>
          <w:szCs w:val="20"/>
          <w:lang w:val="nl-BE"/>
        </w:rPr>
        <w:t>.1</w:t>
      </w:r>
      <w:r w:rsidRPr="009E0F76">
        <w:rPr>
          <w:rFonts w:ascii="Calibri" w:hAnsi="Calibri" w:cs="Calibri"/>
          <w:sz w:val="20"/>
          <w:szCs w:val="20"/>
          <w:lang w:val="nl-BE"/>
        </w:rPr>
        <w:tab/>
      </w:r>
      <w:r>
        <w:rPr>
          <w:rFonts w:ascii="Calibri" w:hAnsi="Calibri" w:cs="Calibri"/>
          <w:sz w:val="20"/>
          <w:szCs w:val="20"/>
          <w:lang w:val="nl-BE"/>
        </w:rPr>
        <w:tab/>
      </w:r>
      <w:r w:rsidRPr="009E0F76">
        <w:rPr>
          <w:rFonts w:ascii="Calibri" w:hAnsi="Calibri" w:cs="Calibri"/>
          <w:sz w:val="20"/>
          <w:szCs w:val="20"/>
          <w:lang w:val="nl-BE"/>
        </w:rPr>
        <w:t xml:space="preserve">De chauffeur is verplicht zich aan de wettelijke rij- en rusttijden te houden, net zoals aan de maximale dagelijkse rijtijden en de minimale rusttijden op dag en weekbasis. </w:t>
      </w:r>
    </w:p>
    <w:p w14:paraId="16D2B7B6" w14:textId="250D0DBB" w:rsidR="009E0F76" w:rsidRDefault="009E0F76" w:rsidP="0093153B">
      <w:pPr>
        <w:widowControl w:val="0"/>
        <w:tabs>
          <w:tab w:val="left" w:pos="374"/>
        </w:tabs>
        <w:autoSpaceDE w:val="0"/>
        <w:autoSpaceDN w:val="0"/>
        <w:spacing w:after="0" w:line="240" w:lineRule="auto"/>
        <w:ind w:left="708" w:hanging="708"/>
        <w:jc w:val="both"/>
        <w:rPr>
          <w:rFonts w:ascii="Calibri" w:hAnsi="Calibri" w:cs="Calibri"/>
          <w:sz w:val="20"/>
          <w:szCs w:val="20"/>
          <w:lang w:val="nl-BE"/>
        </w:rPr>
      </w:pPr>
      <w:r>
        <w:rPr>
          <w:rFonts w:ascii="Calibri" w:hAnsi="Calibri" w:cs="Calibri"/>
          <w:sz w:val="20"/>
          <w:szCs w:val="20"/>
          <w:lang w:val="nl-BE"/>
        </w:rPr>
        <w:t>1</w:t>
      </w:r>
      <w:r w:rsidR="002B3388">
        <w:rPr>
          <w:rFonts w:ascii="Calibri" w:hAnsi="Calibri" w:cs="Calibri"/>
          <w:sz w:val="20"/>
          <w:szCs w:val="20"/>
          <w:lang w:val="nl-BE"/>
        </w:rPr>
        <w:t>4</w:t>
      </w:r>
      <w:r>
        <w:rPr>
          <w:rFonts w:ascii="Calibri" w:hAnsi="Calibri" w:cs="Calibri"/>
          <w:sz w:val="20"/>
          <w:szCs w:val="20"/>
          <w:lang w:val="nl-BE"/>
        </w:rPr>
        <w:t>.2</w:t>
      </w:r>
      <w:r>
        <w:rPr>
          <w:rFonts w:ascii="Calibri" w:hAnsi="Calibri" w:cs="Calibri"/>
          <w:sz w:val="20"/>
          <w:szCs w:val="20"/>
          <w:lang w:val="nl-BE"/>
        </w:rPr>
        <w:tab/>
      </w:r>
      <w:r>
        <w:rPr>
          <w:rFonts w:ascii="Calibri" w:hAnsi="Calibri" w:cs="Calibri"/>
          <w:sz w:val="20"/>
          <w:szCs w:val="20"/>
          <w:lang w:val="nl-BE"/>
        </w:rPr>
        <w:tab/>
      </w:r>
      <w:r w:rsidRPr="009E0F76">
        <w:rPr>
          <w:rFonts w:ascii="Calibri" w:hAnsi="Calibri" w:cs="Calibri"/>
          <w:sz w:val="20"/>
          <w:szCs w:val="20"/>
          <w:lang w:val="nl-BE"/>
        </w:rPr>
        <w:t xml:space="preserve">Het afgesproken uur van vertrek en retour kan enkel aangepast of overschreden worden als dat omwille van bedrijfsinterne redenen en met respect voor de geldende arbeidsrechtelijke wetgeving mogelijk is. Als dit betekent dat diezelfde chauffeur de volgende dag een andere opdracht niet meer kan uitvoeren, dan zal de </w:t>
      </w:r>
      <w:r>
        <w:rPr>
          <w:rFonts w:ascii="Calibri" w:hAnsi="Calibri" w:cs="Calibri"/>
          <w:sz w:val="20"/>
          <w:szCs w:val="20"/>
          <w:lang w:val="nl-BE"/>
        </w:rPr>
        <w:t>opdrachtgever</w:t>
      </w:r>
      <w:r w:rsidRPr="009E0F76">
        <w:rPr>
          <w:rFonts w:ascii="Calibri" w:hAnsi="Calibri" w:cs="Calibri"/>
          <w:sz w:val="20"/>
          <w:szCs w:val="20"/>
          <w:lang w:val="nl-BE"/>
        </w:rPr>
        <w:t xml:space="preserve"> zich ermee akkoord verklaren om het inkomensverlies voor Alk Reizen en haar chauffeur te compenseren. </w:t>
      </w:r>
    </w:p>
    <w:p w14:paraId="2CDE8B73" w14:textId="730A82BC" w:rsidR="009E0F76" w:rsidRDefault="009E0F76" w:rsidP="0093153B">
      <w:pPr>
        <w:widowControl w:val="0"/>
        <w:tabs>
          <w:tab w:val="left" w:pos="374"/>
        </w:tabs>
        <w:autoSpaceDE w:val="0"/>
        <w:autoSpaceDN w:val="0"/>
        <w:spacing w:after="0" w:line="240" w:lineRule="auto"/>
        <w:ind w:left="708" w:hanging="708"/>
        <w:jc w:val="both"/>
        <w:rPr>
          <w:rFonts w:ascii="Calibri" w:hAnsi="Calibri" w:cs="Calibri"/>
          <w:sz w:val="20"/>
          <w:szCs w:val="20"/>
          <w:lang w:val="nl-BE"/>
        </w:rPr>
      </w:pPr>
      <w:r>
        <w:rPr>
          <w:rFonts w:ascii="Calibri" w:hAnsi="Calibri" w:cs="Calibri"/>
          <w:sz w:val="20"/>
          <w:szCs w:val="20"/>
          <w:lang w:val="nl-BE"/>
        </w:rPr>
        <w:t>1</w:t>
      </w:r>
      <w:r w:rsidR="002B3388">
        <w:rPr>
          <w:rFonts w:ascii="Calibri" w:hAnsi="Calibri" w:cs="Calibri"/>
          <w:sz w:val="20"/>
          <w:szCs w:val="20"/>
          <w:lang w:val="nl-BE"/>
        </w:rPr>
        <w:t>4</w:t>
      </w:r>
      <w:r>
        <w:rPr>
          <w:rFonts w:ascii="Calibri" w:hAnsi="Calibri" w:cs="Calibri"/>
          <w:sz w:val="20"/>
          <w:szCs w:val="20"/>
          <w:lang w:val="nl-BE"/>
        </w:rPr>
        <w:t>.3</w:t>
      </w:r>
      <w:r>
        <w:rPr>
          <w:rFonts w:ascii="Calibri" w:hAnsi="Calibri" w:cs="Calibri"/>
          <w:sz w:val="20"/>
          <w:szCs w:val="20"/>
          <w:lang w:val="nl-BE"/>
        </w:rPr>
        <w:tab/>
      </w:r>
      <w:r>
        <w:rPr>
          <w:rFonts w:ascii="Calibri" w:hAnsi="Calibri" w:cs="Calibri"/>
          <w:sz w:val="20"/>
          <w:szCs w:val="20"/>
          <w:lang w:val="nl-BE"/>
        </w:rPr>
        <w:tab/>
      </w:r>
      <w:r w:rsidRPr="009E0F76">
        <w:rPr>
          <w:rFonts w:ascii="Calibri" w:hAnsi="Calibri" w:cs="Calibri"/>
          <w:sz w:val="20"/>
          <w:szCs w:val="20"/>
          <w:lang w:val="nl-BE"/>
        </w:rPr>
        <w:t>Omwille van de rij- en rusttijden heeft de chauffeur het recht, maar ook de plicht om bepaalde niet</w:t>
      </w:r>
      <w:r>
        <w:rPr>
          <w:rFonts w:ascii="Calibri" w:hAnsi="Calibri" w:cs="Calibri"/>
          <w:sz w:val="20"/>
          <w:szCs w:val="20"/>
          <w:lang w:val="nl-BE"/>
        </w:rPr>
        <w:t>-</w:t>
      </w:r>
      <w:r w:rsidRPr="009E0F76">
        <w:rPr>
          <w:rFonts w:ascii="Calibri" w:hAnsi="Calibri" w:cs="Calibri"/>
          <w:sz w:val="20"/>
          <w:szCs w:val="20"/>
          <w:lang w:val="nl-BE"/>
        </w:rPr>
        <w:t xml:space="preserve">voorziene ritten te weigeren. </w:t>
      </w:r>
    </w:p>
    <w:p w14:paraId="70987572" w14:textId="25D79C3E" w:rsidR="009E0F76" w:rsidRPr="009E0F76" w:rsidRDefault="009E0F76" w:rsidP="0093153B">
      <w:pPr>
        <w:widowControl w:val="0"/>
        <w:tabs>
          <w:tab w:val="left" w:pos="374"/>
        </w:tabs>
        <w:autoSpaceDE w:val="0"/>
        <w:autoSpaceDN w:val="0"/>
        <w:spacing w:after="0" w:line="240" w:lineRule="auto"/>
        <w:ind w:left="708" w:hanging="708"/>
        <w:jc w:val="both"/>
        <w:rPr>
          <w:rFonts w:ascii="Calibri" w:hAnsi="Calibri" w:cs="Calibri"/>
          <w:sz w:val="20"/>
          <w:szCs w:val="20"/>
          <w:lang w:val="nl-BE"/>
        </w:rPr>
      </w:pPr>
      <w:r>
        <w:rPr>
          <w:rFonts w:ascii="Calibri" w:hAnsi="Calibri" w:cs="Calibri"/>
          <w:sz w:val="20"/>
          <w:szCs w:val="20"/>
          <w:lang w:val="nl-BE"/>
        </w:rPr>
        <w:t>1</w:t>
      </w:r>
      <w:r w:rsidR="002B3388">
        <w:rPr>
          <w:rFonts w:ascii="Calibri" w:hAnsi="Calibri" w:cs="Calibri"/>
          <w:sz w:val="20"/>
          <w:szCs w:val="20"/>
          <w:lang w:val="nl-BE"/>
        </w:rPr>
        <w:t>4</w:t>
      </w:r>
      <w:r>
        <w:rPr>
          <w:rFonts w:ascii="Calibri" w:hAnsi="Calibri" w:cs="Calibri"/>
          <w:sz w:val="20"/>
          <w:szCs w:val="20"/>
          <w:lang w:val="nl-BE"/>
        </w:rPr>
        <w:t>.4</w:t>
      </w:r>
      <w:r>
        <w:rPr>
          <w:rFonts w:ascii="Calibri" w:hAnsi="Calibri" w:cs="Calibri"/>
          <w:sz w:val="20"/>
          <w:szCs w:val="20"/>
          <w:lang w:val="nl-BE"/>
        </w:rPr>
        <w:tab/>
      </w:r>
      <w:r>
        <w:rPr>
          <w:rFonts w:ascii="Calibri" w:hAnsi="Calibri" w:cs="Calibri"/>
          <w:sz w:val="20"/>
          <w:szCs w:val="20"/>
          <w:lang w:val="nl-BE"/>
        </w:rPr>
        <w:tab/>
      </w:r>
      <w:r w:rsidRPr="009E0F76">
        <w:rPr>
          <w:rFonts w:ascii="Calibri" w:hAnsi="Calibri" w:cs="Calibri"/>
          <w:sz w:val="20"/>
          <w:szCs w:val="20"/>
          <w:lang w:val="nl-BE"/>
        </w:rPr>
        <w:t>De chauffeur heeft altijd het recht om van de voorziene reisweg af te wijken omwille van veiligheids- of verkeerstechnische redenen (file, werken aan de weg...).</w:t>
      </w:r>
    </w:p>
    <w:p w14:paraId="23DE78DF" w14:textId="77777777" w:rsidR="0093153B" w:rsidRDefault="0093153B" w:rsidP="0093153B">
      <w:pPr>
        <w:spacing w:after="0" w:line="240" w:lineRule="auto"/>
        <w:jc w:val="both"/>
        <w:rPr>
          <w:rFonts w:ascii="Calibri" w:hAnsi="Calibri" w:cs="Calibri"/>
          <w:sz w:val="20"/>
          <w:szCs w:val="20"/>
          <w:lang w:val="nl-BE"/>
        </w:rPr>
      </w:pPr>
    </w:p>
    <w:p w14:paraId="28CFD090" w14:textId="01E82900" w:rsidR="0093153B" w:rsidRDefault="0093153B" w:rsidP="0093153B">
      <w:pPr>
        <w:spacing w:after="0" w:line="240" w:lineRule="auto"/>
        <w:jc w:val="both"/>
        <w:rPr>
          <w:rFonts w:ascii="Calibri" w:hAnsi="Calibri" w:cs="Calibri"/>
          <w:b/>
          <w:bCs/>
          <w:sz w:val="20"/>
          <w:szCs w:val="20"/>
          <w:lang w:val="nl-BE"/>
        </w:rPr>
      </w:pPr>
      <w:r>
        <w:rPr>
          <w:rFonts w:ascii="Calibri" w:hAnsi="Calibri" w:cs="Calibri"/>
          <w:b/>
          <w:bCs/>
          <w:sz w:val="20"/>
          <w:szCs w:val="20"/>
          <w:lang w:val="nl-BE"/>
        </w:rPr>
        <w:t>Artikel 1</w:t>
      </w:r>
      <w:r w:rsidR="002B3388">
        <w:rPr>
          <w:rFonts w:ascii="Calibri" w:hAnsi="Calibri" w:cs="Calibri"/>
          <w:b/>
          <w:bCs/>
          <w:sz w:val="20"/>
          <w:szCs w:val="20"/>
          <w:lang w:val="nl-BE"/>
        </w:rPr>
        <w:t>5</w:t>
      </w:r>
      <w:r>
        <w:rPr>
          <w:rFonts w:ascii="Calibri" w:hAnsi="Calibri" w:cs="Calibri"/>
          <w:b/>
          <w:bCs/>
          <w:sz w:val="20"/>
          <w:szCs w:val="20"/>
          <w:lang w:val="nl-BE"/>
        </w:rPr>
        <w:t>: Administratie &amp; klachten m.b.t. de rit</w:t>
      </w:r>
    </w:p>
    <w:p w14:paraId="4780FE14" w14:textId="4B34F084" w:rsidR="0093153B" w:rsidRDefault="0093153B" w:rsidP="0093153B">
      <w:pPr>
        <w:spacing w:after="0" w:line="240" w:lineRule="auto"/>
        <w:ind w:left="708" w:hanging="708"/>
        <w:jc w:val="both"/>
        <w:rPr>
          <w:sz w:val="16"/>
          <w:lang w:val="nl-BE"/>
        </w:rPr>
      </w:pPr>
      <w:r w:rsidRPr="0093153B">
        <w:rPr>
          <w:rFonts w:ascii="Calibri" w:hAnsi="Calibri" w:cs="Calibri"/>
          <w:sz w:val="20"/>
          <w:szCs w:val="20"/>
          <w:lang w:val="nl-BE"/>
        </w:rPr>
        <w:t>1</w:t>
      </w:r>
      <w:r w:rsidR="002B3388">
        <w:rPr>
          <w:rFonts w:ascii="Calibri" w:hAnsi="Calibri" w:cs="Calibri"/>
          <w:sz w:val="20"/>
          <w:szCs w:val="20"/>
          <w:lang w:val="nl-BE"/>
        </w:rPr>
        <w:t>5</w:t>
      </w:r>
      <w:r w:rsidRPr="0093153B">
        <w:rPr>
          <w:rFonts w:ascii="Calibri" w:hAnsi="Calibri" w:cs="Calibri"/>
          <w:sz w:val="20"/>
          <w:szCs w:val="20"/>
          <w:lang w:val="nl-BE"/>
        </w:rPr>
        <w:t>.1</w:t>
      </w:r>
      <w:r>
        <w:rPr>
          <w:rFonts w:ascii="Calibri" w:hAnsi="Calibri" w:cs="Calibri"/>
          <w:sz w:val="20"/>
          <w:szCs w:val="20"/>
          <w:lang w:val="nl-BE"/>
        </w:rPr>
        <w:tab/>
      </w:r>
      <w:r w:rsidRPr="0093153B">
        <w:rPr>
          <w:rFonts w:ascii="Calibri" w:hAnsi="Calibri" w:cs="Calibri"/>
          <w:sz w:val="20"/>
          <w:szCs w:val="20"/>
          <w:lang w:val="nl-BE"/>
        </w:rPr>
        <w:t xml:space="preserve">Op vraag van de chauffeur moet de </w:t>
      </w:r>
      <w:r>
        <w:rPr>
          <w:rFonts w:ascii="Calibri" w:hAnsi="Calibri" w:cs="Calibri"/>
          <w:sz w:val="20"/>
          <w:szCs w:val="20"/>
          <w:lang w:val="nl-BE"/>
        </w:rPr>
        <w:t>opdrachtgever</w:t>
      </w:r>
      <w:r w:rsidRPr="0093153B">
        <w:rPr>
          <w:rFonts w:ascii="Calibri" w:hAnsi="Calibri" w:cs="Calibri"/>
          <w:sz w:val="20"/>
          <w:szCs w:val="20"/>
          <w:lang w:val="nl-BE"/>
        </w:rPr>
        <w:t xml:space="preserve"> of één van zijn passagiers bij het einde van de rit de eindtijd en alle routewijzigingen aanduiden op het rittenblad dat elke chauffeur voor elke rit meeneemt.</w:t>
      </w:r>
      <w:r w:rsidRPr="006D5DED">
        <w:rPr>
          <w:sz w:val="16"/>
          <w:lang w:val="nl-BE"/>
        </w:rPr>
        <w:t xml:space="preserve"> </w:t>
      </w:r>
    </w:p>
    <w:p w14:paraId="3AA00FF8" w14:textId="7F530E6C" w:rsidR="003D1644" w:rsidRDefault="003D1644" w:rsidP="0093153B">
      <w:pPr>
        <w:widowControl w:val="0"/>
        <w:tabs>
          <w:tab w:val="left" w:pos="496"/>
        </w:tabs>
        <w:autoSpaceDE w:val="0"/>
        <w:autoSpaceDN w:val="0"/>
        <w:spacing w:after="0" w:line="278" w:lineRule="auto"/>
        <w:ind w:left="708" w:hanging="708"/>
        <w:jc w:val="both"/>
        <w:rPr>
          <w:rFonts w:ascii="Calibri" w:hAnsi="Calibri" w:cs="Calibri"/>
          <w:sz w:val="20"/>
          <w:szCs w:val="20"/>
          <w:lang w:val="nl-BE"/>
        </w:rPr>
      </w:pPr>
      <w:r>
        <w:rPr>
          <w:rFonts w:ascii="Calibri" w:hAnsi="Calibri" w:cs="Calibri"/>
          <w:sz w:val="20"/>
          <w:szCs w:val="20"/>
          <w:lang w:val="nl-BE"/>
        </w:rPr>
        <w:t>1</w:t>
      </w:r>
      <w:r w:rsidR="002B3388">
        <w:rPr>
          <w:rFonts w:ascii="Calibri" w:hAnsi="Calibri" w:cs="Calibri"/>
          <w:sz w:val="20"/>
          <w:szCs w:val="20"/>
          <w:lang w:val="nl-BE"/>
        </w:rPr>
        <w:t>5</w:t>
      </w:r>
      <w:r>
        <w:rPr>
          <w:rFonts w:ascii="Calibri" w:hAnsi="Calibri" w:cs="Calibri"/>
          <w:sz w:val="20"/>
          <w:szCs w:val="20"/>
          <w:lang w:val="nl-BE"/>
        </w:rPr>
        <w:t>.2</w:t>
      </w:r>
      <w:r>
        <w:rPr>
          <w:rFonts w:ascii="Calibri" w:hAnsi="Calibri" w:cs="Calibri"/>
          <w:sz w:val="20"/>
          <w:szCs w:val="20"/>
          <w:lang w:val="nl-BE"/>
        </w:rPr>
        <w:tab/>
      </w:r>
      <w:r>
        <w:rPr>
          <w:rFonts w:ascii="Calibri" w:hAnsi="Calibri" w:cs="Calibri"/>
          <w:sz w:val="20"/>
          <w:szCs w:val="20"/>
          <w:lang w:val="nl-BE"/>
        </w:rPr>
        <w:tab/>
        <w:t>Klachten vóór de datum van vertrek moeten zo snel mogelijk schriftelijk gemeld worden aan Alk Reizen.</w:t>
      </w:r>
    </w:p>
    <w:p w14:paraId="29917A9B" w14:textId="0712366F" w:rsidR="003D1644" w:rsidRPr="0093153B" w:rsidRDefault="003D1644" w:rsidP="0093153B">
      <w:pPr>
        <w:widowControl w:val="0"/>
        <w:tabs>
          <w:tab w:val="left" w:pos="496"/>
        </w:tabs>
        <w:autoSpaceDE w:val="0"/>
        <w:autoSpaceDN w:val="0"/>
        <w:spacing w:after="0" w:line="278" w:lineRule="auto"/>
        <w:ind w:left="708" w:hanging="708"/>
        <w:jc w:val="both"/>
        <w:rPr>
          <w:rFonts w:ascii="Calibri" w:hAnsi="Calibri" w:cs="Calibri"/>
          <w:sz w:val="20"/>
          <w:szCs w:val="20"/>
          <w:lang w:val="nl-BE"/>
        </w:rPr>
      </w:pPr>
      <w:r>
        <w:rPr>
          <w:rFonts w:ascii="Calibri" w:hAnsi="Calibri" w:cs="Calibri"/>
          <w:sz w:val="20"/>
          <w:szCs w:val="20"/>
          <w:lang w:val="nl-BE"/>
        </w:rPr>
        <w:t>1</w:t>
      </w:r>
      <w:r w:rsidR="002B3388">
        <w:rPr>
          <w:rFonts w:ascii="Calibri" w:hAnsi="Calibri" w:cs="Calibri"/>
          <w:sz w:val="20"/>
          <w:szCs w:val="20"/>
          <w:lang w:val="nl-BE"/>
        </w:rPr>
        <w:t>5</w:t>
      </w:r>
      <w:r>
        <w:rPr>
          <w:rFonts w:ascii="Calibri" w:hAnsi="Calibri" w:cs="Calibri"/>
          <w:sz w:val="20"/>
          <w:szCs w:val="20"/>
          <w:lang w:val="nl-BE"/>
        </w:rPr>
        <w:t>.3</w:t>
      </w:r>
      <w:r>
        <w:rPr>
          <w:rFonts w:ascii="Calibri" w:hAnsi="Calibri" w:cs="Calibri"/>
          <w:sz w:val="20"/>
          <w:szCs w:val="20"/>
          <w:lang w:val="nl-BE"/>
        </w:rPr>
        <w:tab/>
      </w:r>
      <w:r>
        <w:rPr>
          <w:rFonts w:ascii="Calibri" w:hAnsi="Calibri" w:cs="Calibri"/>
          <w:sz w:val="20"/>
          <w:szCs w:val="20"/>
          <w:lang w:val="nl-BE"/>
        </w:rPr>
        <w:tab/>
        <w:t>Klachten tijdens de uitvoering van de vervoersovereenkomst moeten zo snel mogelijk ter plaatse op een gepaste en bewijskrachtige manier gemeld worden, zodat naar een oplossing kan gezocht worden. De begunstigde kan zich wende</w:t>
      </w:r>
      <w:r w:rsidR="00DD516E">
        <w:rPr>
          <w:rFonts w:ascii="Calibri" w:hAnsi="Calibri" w:cs="Calibri"/>
          <w:sz w:val="20"/>
          <w:szCs w:val="20"/>
          <w:lang w:val="nl-BE"/>
        </w:rPr>
        <w:t>n</w:t>
      </w:r>
      <w:r>
        <w:rPr>
          <w:rFonts w:ascii="Calibri" w:hAnsi="Calibri" w:cs="Calibri"/>
          <w:sz w:val="20"/>
          <w:szCs w:val="20"/>
          <w:lang w:val="nl-BE"/>
        </w:rPr>
        <w:t xml:space="preserve"> tot de (vertegenwoordiger van) de vervoerder.</w:t>
      </w:r>
    </w:p>
    <w:p w14:paraId="4D195A29" w14:textId="17B2FB9F" w:rsidR="003D1644" w:rsidRDefault="003D1644" w:rsidP="003D1644">
      <w:pPr>
        <w:widowControl w:val="0"/>
        <w:tabs>
          <w:tab w:val="left" w:pos="496"/>
        </w:tabs>
        <w:autoSpaceDE w:val="0"/>
        <w:autoSpaceDN w:val="0"/>
        <w:spacing w:after="0" w:line="278" w:lineRule="auto"/>
        <w:ind w:left="708" w:hanging="708"/>
        <w:jc w:val="both"/>
        <w:rPr>
          <w:rFonts w:ascii="Calibri" w:hAnsi="Calibri" w:cs="Calibri"/>
          <w:sz w:val="20"/>
          <w:szCs w:val="20"/>
          <w:lang w:val="nl-BE"/>
        </w:rPr>
      </w:pPr>
      <w:r w:rsidRPr="0093153B">
        <w:rPr>
          <w:rFonts w:ascii="Calibri" w:hAnsi="Calibri" w:cs="Calibri"/>
          <w:sz w:val="20"/>
          <w:szCs w:val="20"/>
          <w:lang w:val="nl-BE"/>
        </w:rPr>
        <w:t>1</w:t>
      </w:r>
      <w:r w:rsidR="002B3388">
        <w:rPr>
          <w:rFonts w:ascii="Calibri" w:hAnsi="Calibri" w:cs="Calibri"/>
          <w:sz w:val="20"/>
          <w:szCs w:val="20"/>
          <w:lang w:val="nl-BE"/>
        </w:rPr>
        <w:t>5</w:t>
      </w:r>
      <w:r w:rsidRPr="0093153B">
        <w:rPr>
          <w:rFonts w:ascii="Calibri" w:hAnsi="Calibri" w:cs="Calibri"/>
          <w:sz w:val="20"/>
          <w:szCs w:val="20"/>
          <w:lang w:val="nl-BE"/>
        </w:rPr>
        <w:t>.</w:t>
      </w:r>
      <w:r>
        <w:rPr>
          <w:rFonts w:ascii="Calibri" w:hAnsi="Calibri" w:cs="Calibri"/>
          <w:sz w:val="20"/>
          <w:szCs w:val="20"/>
          <w:lang w:val="nl-BE"/>
        </w:rPr>
        <w:t>4</w:t>
      </w:r>
      <w:r w:rsidRPr="0093153B">
        <w:rPr>
          <w:rFonts w:ascii="Calibri" w:hAnsi="Calibri" w:cs="Calibri"/>
          <w:sz w:val="20"/>
          <w:szCs w:val="20"/>
          <w:lang w:val="nl-BE"/>
        </w:rPr>
        <w:tab/>
      </w:r>
      <w:r>
        <w:rPr>
          <w:rFonts w:ascii="Calibri" w:hAnsi="Calibri" w:cs="Calibri"/>
          <w:sz w:val="20"/>
          <w:szCs w:val="20"/>
          <w:lang w:val="nl-BE"/>
        </w:rPr>
        <w:tab/>
      </w:r>
      <w:r w:rsidRPr="0093153B">
        <w:rPr>
          <w:rFonts w:ascii="Calibri" w:hAnsi="Calibri" w:cs="Calibri"/>
          <w:sz w:val="20"/>
          <w:szCs w:val="20"/>
          <w:lang w:val="nl-BE"/>
        </w:rPr>
        <w:t xml:space="preserve">Alle klachten van de klant m.b.t. een gebrekkige uitvoering, verlies of beschadiging zijn door de klant </w:t>
      </w:r>
      <w:r>
        <w:rPr>
          <w:rFonts w:ascii="Calibri" w:hAnsi="Calibri" w:cs="Calibri"/>
          <w:sz w:val="20"/>
          <w:szCs w:val="20"/>
          <w:lang w:val="nl-BE"/>
        </w:rPr>
        <w:t>o</w:t>
      </w:r>
      <w:r w:rsidRPr="0093153B">
        <w:rPr>
          <w:rFonts w:ascii="Calibri" w:hAnsi="Calibri" w:cs="Calibri"/>
          <w:sz w:val="20"/>
          <w:szCs w:val="20"/>
          <w:lang w:val="nl-BE"/>
        </w:rPr>
        <w:t xml:space="preserve">ok op </w:t>
      </w:r>
      <w:r>
        <w:rPr>
          <w:rFonts w:ascii="Calibri" w:hAnsi="Calibri" w:cs="Calibri"/>
          <w:sz w:val="20"/>
          <w:szCs w:val="20"/>
          <w:lang w:val="nl-BE"/>
        </w:rPr>
        <w:t>het</w:t>
      </w:r>
      <w:r w:rsidRPr="0093153B">
        <w:rPr>
          <w:rFonts w:ascii="Calibri" w:hAnsi="Calibri" w:cs="Calibri"/>
          <w:sz w:val="20"/>
          <w:szCs w:val="20"/>
          <w:lang w:val="nl-BE"/>
        </w:rPr>
        <w:t xml:space="preserve"> formulier</w:t>
      </w:r>
      <w:r>
        <w:rPr>
          <w:rFonts w:ascii="Calibri" w:hAnsi="Calibri" w:cs="Calibri"/>
          <w:sz w:val="20"/>
          <w:szCs w:val="20"/>
          <w:lang w:val="nl-BE"/>
        </w:rPr>
        <w:t xml:space="preserve"> (zie artikel 13.1)</w:t>
      </w:r>
      <w:r w:rsidRPr="0093153B">
        <w:rPr>
          <w:rFonts w:ascii="Calibri" w:hAnsi="Calibri" w:cs="Calibri"/>
          <w:sz w:val="20"/>
          <w:szCs w:val="20"/>
          <w:lang w:val="nl-BE"/>
        </w:rPr>
        <w:t xml:space="preserve"> te vermelden.</w:t>
      </w:r>
      <w:r>
        <w:rPr>
          <w:rFonts w:ascii="Calibri" w:hAnsi="Calibri" w:cs="Calibri"/>
          <w:sz w:val="20"/>
          <w:szCs w:val="20"/>
          <w:lang w:val="nl-BE"/>
        </w:rPr>
        <w:t xml:space="preserve"> </w:t>
      </w:r>
    </w:p>
    <w:p w14:paraId="60A4A62B" w14:textId="6B31C62D" w:rsidR="003D1644" w:rsidRDefault="003D1644" w:rsidP="003D1644">
      <w:pPr>
        <w:widowControl w:val="0"/>
        <w:tabs>
          <w:tab w:val="left" w:pos="496"/>
        </w:tabs>
        <w:autoSpaceDE w:val="0"/>
        <w:autoSpaceDN w:val="0"/>
        <w:spacing w:after="0" w:line="278" w:lineRule="auto"/>
        <w:ind w:left="708" w:hanging="708"/>
        <w:jc w:val="both"/>
        <w:rPr>
          <w:rFonts w:ascii="Calibri" w:hAnsi="Calibri" w:cs="Calibri"/>
          <w:sz w:val="20"/>
          <w:szCs w:val="20"/>
          <w:lang w:val="nl-BE"/>
        </w:rPr>
      </w:pPr>
      <w:r>
        <w:rPr>
          <w:rFonts w:ascii="Calibri" w:hAnsi="Calibri" w:cs="Calibri"/>
          <w:sz w:val="20"/>
          <w:szCs w:val="20"/>
          <w:lang w:val="nl-BE"/>
        </w:rPr>
        <w:t>1</w:t>
      </w:r>
      <w:r w:rsidR="002B3388">
        <w:rPr>
          <w:rFonts w:ascii="Calibri" w:hAnsi="Calibri" w:cs="Calibri"/>
          <w:sz w:val="20"/>
          <w:szCs w:val="20"/>
          <w:lang w:val="nl-BE"/>
        </w:rPr>
        <w:t>5</w:t>
      </w:r>
      <w:r>
        <w:rPr>
          <w:rFonts w:ascii="Calibri" w:hAnsi="Calibri" w:cs="Calibri"/>
          <w:sz w:val="20"/>
          <w:szCs w:val="20"/>
          <w:lang w:val="nl-BE"/>
        </w:rPr>
        <w:t>.5</w:t>
      </w:r>
      <w:r>
        <w:rPr>
          <w:rFonts w:ascii="Calibri" w:hAnsi="Calibri" w:cs="Calibri"/>
          <w:sz w:val="20"/>
          <w:szCs w:val="20"/>
          <w:lang w:val="nl-BE"/>
        </w:rPr>
        <w:tab/>
      </w:r>
      <w:r>
        <w:rPr>
          <w:rFonts w:ascii="Calibri" w:hAnsi="Calibri" w:cs="Calibri"/>
          <w:sz w:val="20"/>
          <w:szCs w:val="20"/>
          <w:lang w:val="nl-BE"/>
        </w:rPr>
        <w:tab/>
        <w:t xml:space="preserve">Werd een klacht niet bevredigend opgelost of kon een klacht onmogelijk geformuleerd worden, dan moet uiterlijk 1 week na het einde van de vervoersovereenkomst </w:t>
      </w:r>
      <w:r w:rsidR="00DA141D">
        <w:rPr>
          <w:rFonts w:ascii="Calibri" w:hAnsi="Calibri" w:cs="Calibri"/>
          <w:sz w:val="20"/>
          <w:szCs w:val="20"/>
          <w:lang w:val="nl-BE"/>
        </w:rPr>
        <w:t>de klacht schriftelijk gemeld worden bij Alk Reizen.</w:t>
      </w:r>
      <w:r>
        <w:rPr>
          <w:rFonts w:ascii="Calibri" w:hAnsi="Calibri" w:cs="Calibri"/>
          <w:sz w:val="20"/>
          <w:szCs w:val="20"/>
          <w:lang w:val="nl-BE"/>
        </w:rPr>
        <w:t xml:space="preserve"> </w:t>
      </w:r>
    </w:p>
    <w:p w14:paraId="2787A035" w14:textId="77777777" w:rsidR="00DA141D" w:rsidRDefault="00DA141D" w:rsidP="0093153B">
      <w:pPr>
        <w:spacing w:after="0" w:line="240" w:lineRule="auto"/>
        <w:jc w:val="both"/>
        <w:rPr>
          <w:rFonts w:ascii="Calibri" w:hAnsi="Calibri" w:cs="Calibri"/>
          <w:sz w:val="20"/>
          <w:szCs w:val="20"/>
          <w:lang w:val="nl-BE"/>
        </w:rPr>
      </w:pPr>
    </w:p>
    <w:p w14:paraId="1919C9E7" w14:textId="03290A86" w:rsidR="00DA141D" w:rsidRDefault="00DA141D" w:rsidP="0093153B">
      <w:pPr>
        <w:spacing w:after="0" w:line="240" w:lineRule="auto"/>
        <w:jc w:val="both"/>
        <w:rPr>
          <w:rFonts w:ascii="Calibri" w:hAnsi="Calibri" w:cs="Calibri"/>
          <w:b/>
          <w:bCs/>
          <w:sz w:val="20"/>
          <w:szCs w:val="20"/>
          <w:lang w:val="nl-BE"/>
        </w:rPr>
      </w:pPr>
      <w:r>
        <w:rPr>
          <w:rFonts w:ascii="Calibri" w:hAnsi="Calibri" w:cs="Calibri"/>
          <w:b/>
          <w:bCs/>
          <w:sz w:val="20"/>
          <w:szCs w:val="20"/>
          <w:lang w:val="nl-BE"/>
        </w:rPr>
        <w:t>Artikel 1</w:t>
      </w:r>
      <w:r w:rsidR="002B3388">
        <w:rPr>
          <w:rFonts w:ascii="Calibri" w:hAnsi="Calibri" w:cs="Calibri"/>
          <w:b/>
          <w:bCs/>
          <w:sz w:val="20"/>
          <w:szCs w:val="20"/>
          <w:lang w:val="nl-BE"/>
        </w:rPr>
        <w:t>6</w:t>
      </w:r>
      <w:r>
        <w:rPr>
          <w:rFonts w:ascii="Calibri" w:hAnsi="Calibri" w:cs="Calibri"/>
          <w:b/>
          <w:bCs/>
          <w:sz w:val="20"/>
          <w:szCs w:val="20"/>
          <w:lang w:val="nl-BE"/>
        </w:rPr>
        <w:t>: Aansprakelijkheid vervoerder</w:t>
      </w:r>
    </w:p>
    <w:p w14:paraId="0D6362AF" w14:textId="0EF06D1C" w:rsidR="00DA141D" w:rsidRDefault="00DA141D" w:rsidP="00DA141D">
      <w:pPr>
        <w:spacing w:after="0" w:line="240" w:lineRule="auto"/>
        <w:ind w:left="708" w:hanging="708"/>
        <w:jc w:val="both"/>
        <w:rPr>
          <w:rFonts w:ascii="Calibri" w:hAnsi="Calibri" w:cs="Calibri"/>
          <w:sz w:val="20"/>
          <w:szCs w:val="20"/>
        </w:rPr>
      </w:pPr>
      <w:r w:rsidRPr="00DA141D">
        <w:rPr>
          <w:rFonts w:ascii="Calibri" w:hAnsi="Calibri" w:cs="Calibri"/>
          <w:sz w:val="20"/>
          <w:szCs w:val="20"/>
          <w:lang w:val="nl-BE"/>
        </w:rPr>
        <w:t>1</w:t>
      </w:r>
      <w:r w:rsidR="002B3388">
        <w:rPr>
          <w:rFonts w:ascii="Calibri" w:hAnsi="Calibri" w:cs="Calibri"/>
          <w:sz w:val="20"/>
          <w:szCs w:val="20"/>
          <w:lang w:val="nl-BE"/>
        </w:rPr>
        <w:t>6</w:t>
      </w:r>
      <w:r w:rsidRPr="00DA141D">
        <w:rPr>
          <w:rFonts w:ascii="Calibri" w:hAnsi="Calibri" w:cs="Calibri"/>
          <w:sz w:val="20"/>
          <w:szCs w:val="20"/>
          <w:lang w:val="nl-BE"/>
        </w:rPr>
        <w:t>.1</w:t>
      </w:r>
      <w:r w:rsidRPr="00DA141D">
        <w:rPr>
          <w:rFonts w:ascii="Calibri" w:hAnsi="Calibri" w:cs="Calibri"/>
          <w:b/>
          <w:bCs/>
          <w:sz w:val="20"/>
          <w:szCs w:val="20"/>
          <w:lang w:val="nl-BE"/>
        </w:rPr>
        <w:tab/>
      </w:r>
      <w:r w:rsidRPr="00DA141D">
        <w:rPr>
          <w:rFonts w:ascii="Calibri" w:hAnsi="Calibri" w:cs="Calibri"/>
          <w:sz w:val="20"/>
          <w:szCs w:val="20"/>
        </w:rPr>
        <w:t xml:space="preserve">De vervoerder verwerpt alle aansprakelijkheid in geval van een onderbreking van de uitvoering van de vervoerovereenkomst  en/of een vertraging als gevolg van overmacht (bv. </w:t>
      </w:r>
      <w:proofErr w:type="gramStart"/>
      <w:r w:rsidRPr="00DA141D">
        <w:rPr>
          <w:rFonts w:ascii="Calibri" w:hAnsi="Calibri" w:cs="Calibri"/>
          <w:sz w:val="20"/>
          <w:szCs w:val="20"/>
        </w:rPr>
        <w:t>ongevallen</w:t>
      </w:r>
      <w:proofErr w:type="gramEnd"/>
      <w:r w:rsidRPr="00DA141D">
        <w:rPr>
          <w:rFonts w:ascii="Calibri" w:hAnsi="Calibri" w:cs="Calibri"/>
          <w:sz w:val="20"/>
          <w:szCs w:val="20"/>
        </w:rPr>
        <w:t>, stakingen, mist,  sneeuw, overstromingen, wegenwerken, …). Deze opsomming is exemplarisch en niet exhaustief</w:t>
      </w:r>
      <w:r>
        <w:rPr>
          <w:rFonts w:ascii="Calibri" w:hAnsi="Calibri" w:cs="Calibri"/>
          <w:sz w:val="20"/>
          <w:szCs w:val="20"/>
        </w:rPr>
        <w:t>.</w:t>
      </w:r>
    </w:p>
    <w:p w14:paraId="38CD9D28" w14:textId="0020DC82" w:rsidR="00DA141D" w:rsidRPr="00DA141D" w:rsidRDefault="00DA141D" w:rsidP="00DA141D">
      <w:pPr>
        <w:spacing w:after="0" w:line="240" w:lineRule="auto"/>
        <w:ind w:left="708" w:hanging="708"/>
        <w:jc w:val="both"/>
        <w:rPr>
          <w:rFonts w:ascii="Calibri" w:hAnsi="Calibri" w:cs="Calibri"/>
          <w:b/>
          <w:sz w:val="20"/>
          <w:szCs w:val="20"/>
        </w:rPr>
      </w:pPr>
      <w:r>
        <w:rPr>
          <w:rFonts w:ascii="Calibri" w:hAnsi="Calibri" w:cs="Calibri"/>
          <w:sz w:val="20"/>
          <w:szCs w:val="20"/>
        </w:rPr>
        <w:t>1</w:t>
      </w:r>
      <w:r w:rsidR="002B3388">
        <w:rPr>
          <w:rFonts w:ascii="Calibri" w:hAnsi="Calibri" w:cs="Calibri"/>
          <w:sz w:val="20"/>
          <w:szCs w:val="20"/>
        </w:rPr>
        <w:t>6</w:t>
      </w:r>
      <w:r>
        <w:rPr>
          <w:rFonts w:ascii="Calibri" w:hAnsi="Calibri" w:cs="Calibri"/>
          <w:sz w:val="20"/>
          <w:szCs w:val="20"/>
        </w:rPr>
        <w:t>.2</w:t>
      </w:r>
      <w:r>
        <w:rPr>
          <w:rFonts w:ascii="Calibri" w:hAnsi="Calibri" w:cs="Calibri"/>
          <w:sz w:val="20"/>
          <w:szCs w:val="20"/>
        </w:rPr>
        <w:tab/>
      </w:r>
      <w:r w:rsidRPr="00DA141D">
        <w:rPr>
          <w:rFonts w:ascii="Calibri" w:hAnsi="Calibri" w:cs="Calibri"/>
          <w:sz w:val="20"/>
          <w:szCs w:val="20"/>
        </w:rPr>
        <w:t xml:space="preserve">Eventuele bijkomende kosten voor vervoer en/of verblijf die kunnen voortvloeien uit een reisonderbreking en/of een vertraging als gevolg van overmacht, zijn ten laste van de opdrachtgever. </w:t>
      </w:r>
    </w:p>
    <w:p w14:paraId="4312C93E" w14:textId="77777777" w:rsidR="00DA141D" w:rsidRPr="002B3388" w:rsidRDefault="00DA141D" w:rsidP="0093153B">
      <w:pPr>
        <w:spacing w:after="0" w:line="240" w:lineRule="auto"/>
        <w:jc w:val="both"/>
        <w:rPr>
          <w:rFonts w:ascii="Calibri" w:hAnsi="Calibri" w:cs="Calibri"/>
          <w:sz w:val="20"/>
          <w:szCs w:val="20"/>
        </w:rPr>
      </w:pPr>
    </w:p>
    <w:p w14:paraId="42BF34D4" w14:textId="3B726DBF" w:rsidR="00DA141D" w:rsidRPr="00DA141D" w:rsidRDefault="00DA141D" w:rsidP="00DA141D">
      <w:pPr>
        <w:spacing w:after="0"/>
        <w:rPr>
          <w:rFonts w:ascii="Calibri" w:hAnsi="Calibri" w:cs="Calibri"/>
          <w:b/>
          <w:bCs/>
          <w:sz w:val="20"/>
          <w:szCs w:val="20"/>
          <w:lang w:val="nl-BE"/>
        </w:rPr>
      </w:pPr>
      <w:r w:rsidRPr="00DA141D">
        <w:rPr>
          <w:rFonts w:ascii="Calibri" w:hAnsi="Calibri" w:cs="Calibri"/>
          <w:b/>
          <w:bCs/>
          <w:sz w:val="20"/>
          <w:szCs w:val="20"/>
          <w:lang w:val="nl-BE"/>
        </w:rPr>
        <w:t>Artikel 1</w:t>
      </w:r>
      <w:r w:rsidR="002B3388">
        <w:rPr>
          <w:rFonts w:ascii="Calibri" w:hAnsi="Calibri" w:cs="Calibri"/>
          <w:b/>
          <w:bCs/>
          <w:sz w:val="20"/>
          <w:szCs w:val="20"/>
          <w:lang w:val="nl-BE"/>
        </w:rPr>
        <w:t>7</w:t>
      </w:r>
      <w:r w:rsidRPr="00DA141D">
        <w:rPr>
          <w:rFonts w:ascii="Calibri" w:hAnsi="Calibri" w:cs="Calibri"/>
          <w:b/>
          <w:bCs/>
          <w:sz w:val="20"/>
          <w:szCs w:val="20"/>
          <w:lang w:val="nl-BE"/>
        </w:rPr>
        <w:t xml:space="preserve">: </w:t>
      </w:r>
      <w:r w:rsidR="005C2BB9">
        <w:rPr>
          <w:rFonts w:ascii="Calibri" w:hAnsi="Calibri" w:cs="Calibri"/>
          <w:b/>
          <w:bCs/>
          <w:sz w:val="20"/>
          <w:szCs w:val="20"/>
          <w:lang w:val="nl-BE"/>
        </w:rPr>
        <w:t>Dispuut</w:t>
      </w:r>
    </w:p>
    <w:p w14:paraId="3C5A72AC" w14:textId="1CB1821E" w:rsidR="00D62548" w:rsidRPr="00D62548" w:rsidRDefault="00DA141D" w:rsidP="005C2BB9">
      <w:pPr>
        <w:spacing w:after="0"/>
        <w:ind w:left="708" w:hanging="708"/>
        <w:jc w:val="both"/>
        <w:rPr>
          <w:rFonts w:ascii="Calibri" w:hAnsi="Calibri" w:cs="Calibri"/>
          <w:sz w:val="20"/>
          <w:szCs w:val="20"/>
          <w:lang w:val="nl-BE"/>
        </w:rPr>
      </w:pPr>
      <w:r w:rsidRPr="00DA141D">
        <w:rPr>
          <w:rFonts w:ascii="Calibri" w:hAnsi="Calibri" w:cs="Calibri"/>
          <w:iCs/>
          <w:sz w:val="20"/>
          <w:szCs w:val="20"/>
        </w:rPr>
        <w:t>1</w:t>
      </w:r>
      <w:r w:rsidR="002B3388">
        <w:rPr>
          <w:rFonts w:ascii="Calibri" w:hAnsi="Calibri" w:cs="Calibri"/>
          <w:iCs/>
          <w:sz w:val="20"/>
          <w:szCs w:val="20"/>
        </w:rPr>
        <w:t>7</w:t>
      </w:r>
      <w:r w:rsidRPr="00DA141D">
        <w:rPr>
          <w:rFonts w:ascii="Calibri" w:hAnsi="Calibri" w:cs="Calibri"/>
          <w:iCs/>
          <w:sz w:val="20"/>
          <w:szCs w:val="20"/>
        </w:rPr>
        <w:t>.1</w:t>
      </w:r>
      <w:r w:rsidRPr="00DA141D">
        <w:rPr>
          <w:rFonts w:ascii="Calibri" w:hAnsi="Calibri" w:cs="Calibri"/>
          <w:iCs/>
          <w:sz w:val="20"/>
          <w:szCs w:val="20"/>
        </w:rPr>
        <w:tab/>
        <w:t xml:space="preserve">De onderhavige algemene voorwaarden worden beheerst door het Belgisch recht en elk geschil behoort tot de uitsluitende bevoegdheid van de rechtbank van </w:t>
      </w:r>
      <w:r w:rsidRPr="00777FB9">
        <w:rPr>
          <w:rFonts w:ascii="Calibri" w:hAnsi="Calibri" w:cs="Calibri"/>
          <w:iCs/>
          <w:sz w:val="20"/>
          <w:szCs w:val="20"/>
        </w:rPr>
        <w:t>Tongeren.</w:t>
      </w:r>
    </w:p>
    <w:p w14:paraId="74EDF929" w14:textId="77777777" w:rsidR="00D62548" w:rsidRPr="00D62548" w:rsidRDefault="00D62548" w:rsidP="00213ECC">
      <w:pPr>
        <w:widowControl w:val="0"/>
        <w:tabs>
          <w:tab w:val="left" w:pos="412"/>
        </w:tabs>
        <w:autoSpaceDE w:val="0"/>
        <w:autoSpaceDN w:val="0"/>
        <w:spacing w:after="0" w:line="240" w:lineRule="auto"/>
        <w:ind w:left="708" w:right="111" w:hanging="708"/>
        <w:jc w:val="both"/>
        <w:rPr>
          <w:b/>
          <w:bCs/>
          <w:sz w:val="20"/>
          <w:szCs w:val="20"/>
          <w:lang w:val="nl-BE"/>
        </w:rPr>
      </w:pPr>
    </w:p>
    <w:sectPr w:rsidR="00D62548" w:rsidRPr="00D62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64A0"/>
    <w:multiLevelType w:val="hybridMultilevel"/>
    <w:tmpl w:val="03E82118"/>
    <w:lvl w:ilvl="0" w:tplc="226AC79E">
      <w:start w:val="1"/>
      <w:numFmt w:val="decimal"/>
      <w:lvlText w:val="%1."/>
      <w:lvlJc w:val="left"/>
      <w:pPr>
        <w:ind w:left="118" w:hanging="293"/>
      </w:pPr>
      <w:rPr>
        <w:rFonts w:ascii="Arial" w:eastAsia="Arial" w:hAnsi="Arial" w:cs="Arial" w:hint="default"/>
        <w:spacing w:val="-1"/>
        <w:w w:val="100"/>
        <w:sz w:val="16"/>
        <w:szCs w:val="16"/>
      </w:rPr>
    </w:lvl>
    <w:lvl w:ilvl="1" w:tplc="A0E28488">
      <w:numFmt w:val="bullet"/>
      <w:lvlText w:val="•"/>
      <w:lvlJc w:val="left"/>
      <w:pPr>
        <w:ind w:left="1072" w:hanging="293"/>
      </w:pPr>
      <w:rPr>
        <w:rFonts w:hint="default"/>
      </w:rPr>
    </w:lvl>
    <w:lvl w:ilvl="2" w:tplc="FA6828AE">
      <w:numFmt w:val="bullet"/>
      <w:lvlText w:val="•"/>
      <w:lvlJc w:val="left"/>
      <w:pPr>
        <w:ind w:left="2024" w:hanging="293"/>
      </w:pPr>
      <w:rPr>
        <w:rFonts w:hint="default"/>
      </w:rPr>
    </w:lvl>
    <w:lvl w:ilvl="3" w:tplc="F6AA9CF4">
      <w:numFmt w:val="bullet"/>
      <w:lvlText w:val="•"/>
      <w:lvlJc w:val="left"/>
      <w:pPr>
        <w:ind w:left="2976" w:hanging="293"/>
      </w:pPr>
      <w:rPr>
        <w:rFonts w:hint="default"/>
      </w:rPr>
    </w:lvl>
    <w:lvl w:ilvl="4" w:tplc="DEECAAF6">
      <w:numFmt w:val="bullet"/>
      <w:lvlText w:val="•"/>
      <w:lvlJc w:val="left"/>
      <w:pPr>
        <w:ind w:left="3928" w:hanging="293"/>
      </w:pPr>
      <w:rPr>
        <w:rFonts w:hint="default"/>
      </w:rPr>
    </w:lvl>
    <w:lvl w:ilvl="5" w:tplc="0C02E672">
      <w:numFmt w:val="bullet"/>
      <w:lvlText w:val="•"/>
      <w:lvlJc w:val="left"/>
      <w:pPr>
        <w:ind w:left="4880" w:hanging="293"/>
      </w:pPr>
      <w:rPr>
        <w:rFonts w:hint="default"/>
      </w:rPr>
    </w:lvl>
    <w:lvl w:ilvl="6" w:tplc="3ACC3692">
      <w:numFmt w:val="bullet"/>
      <w:lvlText w:val="•"/>
      <w:lvlJc w:val="left"/>
      <w:pPr>
        <w:ind w:left="5832" w:hanging="293"/>
      </w:pPr>
      <w:rPr>
        <w:rFonts w:hint="default"/>
      </w:rPr>
    </w:lvl>
    <w:lvl w:ilvl="7" w:tplc="1092EE00">
      <w:numFmt w:val="bullet"/>
      <w:lvlText w:val="•"/>
      <w:lvlJc w:val="left"/>
      <w:pPr>
        <w:ind w:left="6784" w:hanging="293"/>
      </w:pPr>
      <w:rPr>
        <w:rFonts w:hint="default"/>
      </w:rPr>
    </w:lvl>
    <w:lvl w:ilvl="8" w:tplc="F99A2DF0">
      <w:numFmt w:val="bullet"/>
      <w:lvlText w:val="•"/>
      <w:lvlJc w:val="left"/>
      <w:pPr>
        <w:ind w:left="7736" w:hanging="293"/>
      </w:pPr>
      <w:rPr>
        <w:rFonts w:hint="default"/>
      </w:rPr>
    </w:lvl>
  </w:abstractNum>
  <w:abstractNum w:abstractNumId="1" w15:restartNumberingAfterBreak="0">
    <w:nsid w:val="0D437B69"/>
    <w:multiLevelType w:val="multilevel"/>
    <w:tmpl w:val="675A4F7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D62F7D"/>
    <w:multiLevelType w:val="multilevel"/>
    <w:tmpl w:val="1596880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6D15DA"/>
    <w:multiLevelType w:val="multilevel"/>
    <w:tmpl w:val="174407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24A16A36"/>
    <w:multiLevelType w:val="multilevel"/>
    <w:tmpl w:val="DD98C5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4319A4"/>
    <w:multiLevelType w:val="hybridMultilevel"/>
    <w:tmpl w:val="03E82118"/>
    <w:lvl w:ilvl="0" w:tplc="226AC79E">
      <w:start w:val="1"/>
      <w:numFmt w:val="decimal"/>
      <w:lvlText w:val="%1."/>
      <w:lvlJc w:val="left"/>
      <w:pPr>
        <w:ind w:left="118" w:hanging="293"/>
      </w:pPr>
      <w:rPr>
        <w:rFonts w:ascii="Arial" w:eastAsia="Arial" w:hAnsi="Arial" w:cs="Arial" w:hint="default"/>
        <w:spacing w:val="-1"/>
        <w:w w:val="100"/>
        <w:sz w:val="16"/>
        <w:szCs w:val="16"/>
      </w:rPr>
    </w:lvl>
    <w:lvl w:ilvl="1" w:tplc="A0E28488">
      <w:numFmt w:val="bullet"/>
      <w:lvlText w:val="•"/>
      <w:lvlJc w:val="left"/>
      <w:pPr>
        <w:ind w:left="1072" w:hanging="293"/>
      </w:pPr>
      <w:rPr>
        <w:rFonts w:hint="default"/>
      </w:rPr>
    </w:lvl>
    <w:lvl w:ilvl="2" w:tplc="FA6828AE">
      <w:numFmt w:val="bullet"/>
      <w:lvlText w:val="•"/>
      <w:lvlJc w:val="left"/>
      <w:pPr>
        <w:ind w:left="2024" w:hanging="293"/>
      </w:pPr>
      <w:rPr>
        <w:rFonts w:hint="default"/>
      </w:rPr>
    </w:lvl>
    <w:lvl w:ilvl="3" w:tplc="F6AA9CF4">
      <w:numFmt w:val="bullet"/>
      <w:lvlText w:val="•"/>
      <w:lvlJc w:val="left"/>
      <w:pPr>
        <w:ind w:left="2976" w:hanging="293"/>
      </w:pPr>
      <w:rPr>
        <w:rFonts w:hint="default"/>
      </w:rPr>
    </w:lvl>
    <w:lvl w:ilvl="4" w:tplc="DEECAAF6">
      <w:numFmt w:val="bullet"/>
      <w:lvlText w:val="•"/>
      <w:lvlJc w:val="left"/>
      <w:pPr>
        <w:ind w:left="3928" w:hanging="293"/>
      </w:pPr>
      <w:rPr>
        <w:rFonts w:hint="default"/>
      </w:rPr>
    </w:lvl>
    <w:lvl w:ilvl="5" w:tplc="0C02E672">
      <w:numFmt w:val="bullet"/>
      <w:lvlText w:val="•"/>
      <w:lvlJc w:val="left"/>
      <w:pPr>
        <w:ind w:left="4880" w:hanging="293"/>
      </w:pPr>
      <w:rPr>
        <w:rFonts w:hint="default"/>
      </w:rPr>
    </w:lvl>
    <w:lvl w:ilvl="6" w:tplc="3ACC3692">
      <w:numFmt w:val="bullet"/>
      <w:lvlText w:val="•"/>
      <w:lvlJc w:val="left"/>
      <w:pPr>
        <w:ind w:left="5832" w:hanging="293"/>
      </w:pPr>
      <w:rPr>
        <w:rFonts w:hint="default"/>
      </w:rPr>
    </w:lvl>
    <w:lvl w:ilvl="7" w:tplc="1092EE00">
      <w:numFmt w:val="bullet"/>
      <w:lvlText w:val="•"/>
      <w:lvlJc w:val="left"/>
      <w:pPr>
        <w:ind w:left="6784" w:hanging="293"/>
      </w:pPr>
      <w:rPr>
        <w:rFonts w:hint="default"/>
      </w:rPr>
    </w:lvl>
    <w:lvl w:ilvl="8" w:tplc="F99A2DF0">
      <w:numFmt w:val="bullet"/>
      <w:lvlText w:val="•"/>
      <w:lvlJc w:val="left"/>
      <w:pPr>
        <w:ind w:left="7736" w:hanging="293"/>
      </w:pPr>
      <w:rPr>
        <w:rFonts w:hint="default"/>
      </w:rPr>
    </w:lvl>
  </w:abstractNum>
  <w:abstractNum w:abstractNumId="6" w15:restartNumberingAfterBreak="0">
    <w:nsid w:val="3C401477"/>
    <w:multiLevelType w:val="hybridMultilevel"/>
    <w:tmpl w:val="03E82118"/>
    <w:lvl w:ilvl="0" w:tplc="226AC79E">
      <w:start w:val="1"/>
      <w:numFmt w:val="decimal"/>
      <w:lvlText w:val="%1."/>
      <w:lvlJc w:val="left"/>
      <w:pPr>
        <w:ind w:left="118" w:hanging="293"/>
      </w:pPr>
      <w:rPr>
        <w:rFonts w:ascii="Arial" w:eastAsia="Arial" w:hAnsi="Arial" w:cs="Arial" w:hint="default"/>
        <w:spacing w:val="-1"/>
        <w:w w:val="100"/>
        <w:sz w:val="16"/>
        <w:szCs w:val="16"/>
      </w:rPr>
    </w:lvl>
    <w:lvl w:ilvl="1" w:tplc="A0E28488">
      <w:numFmt w:val="bullet"/>
      <w:lvlText w:val="•"/>
      <w:lvlJc w:val="left"/>
      <w:pPr>
        <w:ind w:left="1072" w:hanging="293"/>
      </w:pPr>
      <w:rPr>
        <w:rFonts w:hint="default"/>
      </w:rPr>
    </w:lvl>
    <w:lvl w:ilvl="2" w:tplc="FA6828AE">
      <w:numFmt w:val="bullet"/>
      <w:lvlText w:val="•"/>
      <w:lvlJc w:val="left"/>
      <w:pPr>
        <w:ind w:left="2024" w:hanging="293"/>
      </w:pPr>
      <w:rPr>
        <w:rFonts w:hint="default"/>
      </w:rPr>
    </w:lvl>
    <w:lvl w:ilvl="3" w:tplc="F6AA9CF4">
      <w:numFmt w:val="bullet"/>
      <w:lvlText w:val="•"/>
      <w:lvlJc w:val="left"/>
      <w:pPr>
        <w:ind w:left="2976" w:hanging="293"/>
      </w:pPr>
      <w:rPr>
        <w:rFonts w:hint="default"/>
      </w:rPr>
    </w:lvl>
    <w:lvl w:ilvl="4" w:tplc="DEECAAF6">
      <w:numFmt w:val="bullet"/>
      <w:lvlText w:val="•"/>
      <w:lvlJc w:val="left"/>
      <w:pPr>
        <w:ind w:left="3928" w:hanging="293"/>
      </w:pPr>
      <w:rPr>
        <w:rFonts w:hint="default"/>
      </w:rPr>
    </w:lvl>
    <w:lvl w:ilvl="5" w:tplc="0C02E672">
      <w:numFmt w:val="bullet"/>
      <w:lvlText w:val="•"/>
      <w:lvlJc w:val="left"/>
      <w:pPr>
        <w:ind w:left="4880" w:hanging="293"/>
      </w:pPr>
      <w:rPr>
        <w:rFonts w:hint="default"/>
      </w:rPr>
    </w:lvl>
    <w:lvl w:ilvl="6" w:tplc="3ACC3692">
      <w:numFmt w:val="bullet"/>
      <w:lvlText w:val="•"/>
      <w:lvlJc w:val="left"/>
      <w:pPr>
        <w:ind w:left="5832" w:hanging="293"/>
      </w:pPr>
      <w:rPr>
        <w:rFonts w:hint="default"/>
      </w:rPr>
    </w:lvl>
    <w:lvl w:ilvl="7" w:tplc="1092EE00">
      <w:numFmt w:val="bullet"/>
      <w:lvlText w:val="•"/>
      <w:lvlJc w:val="left"/>
      <w:pPr>
        <w:ind w:left="6784" w:hanging="293"/>
      </w:pPr>
      <w:rPr>
        <w:rFonts w:hint="default"/>
      </w:rPr>
    </w:lvl>
    <w:lvl w:ilvl="8" w:tplc="F99A2DF0">
      <w:numFmt w:val="bullet"/>
      <w:lvlText w:val="•"/>
      <w:lvlJc w:val="left"/>
      <w:pPr>
        <w:ind w:left="7736" w:hanging="293"/>
      </w:pPr>
      <w:rPr>
        <w:rFonts w:hint="default"/>
      </w:rPr>
    </w:lvl>
  </w:abstractNum>
  <w:abstractNum w:abstractNumId="7" w15:restartNumberingAfterBreak="0">
    <w:nsid w:val="450F037F"/>
    <w:multiLevelType w:val="hybridMultilevel"/>
    <w:tmpl w:val="03E82118"/>
    <w:lvl w:ilvl="0" w:tplc="226AC79E">
      <w:start w:val="1"/>
      <w:numFmt w:val="decimal"/>
      <w:lvlText w:val="%1."/>
      <w:lvlJc w:val="left"/>
      <w:pPr>
        <w:ind w:left="118" w:hanging="293"/>
      </w:pPr>
      <w:rPr>
        <w:rFonts w:ascii="Arial" w:eastAsia="Arial" w:hAnsi="Arial" w:cs="Arial" w:hint="default"/>
        <w:spacing w:val="-1"/>
        <w:w w:val="100"/>
        <w:sz w:val="16"/>
        <w:szCs w:val="16"/>
      </w:rPr>
    </w:lvl>
    <w:lvl w:ilvl="1" w:tplc="A0E28488">
      <w:numFmt w:val="bullet"/>
      <w:lvlText w:val="•"/>
      <w:lvlJc w:val="left"/>
      <w:pPr>
        <w:ind w:left="1072" w:hanging="293"/>
      </w:pPr>
      <w:rPr>
        <w:rFonts w:hint="default"/>
      </w:rPr>
    </w:lvl>
    <w:lvl w:ilvl="2" w:tplc="FA6828AE">
      <w:numFmt w:val="bullet"/>
      <w:lvlText w:val="•"/>
      <w:lvlJc w:val="left"/>
      <w:pPr>
        <w:ind w:left="2024" w:hanging="293"/>
      </w:pPr>
      <w:rPr>
        <w:rFonts w:hint="default"/>
      </w:rPr>
    </w:lvl>
    <w:lvl w:ilvl="3" w:tplc="F6AA9CF4">
      <w:numFmt w:val="bullet"/>
      <w:lvlText w:val="•"/>
      <w:lvlJc w:val="left"/>
      <w:pPr>
        <w:ind w:left="2976" w:hanging="293"/>
      </w:pPr>
      <w:rPr>
        <w:rFonts w:hint="default"/>
      </w:rPr>
    </w:lvl>
    <w:lvl w:ilvl="4" w:tplc="DEECAAF6">
      <w:numFmt w:val="bullet"/>
      <w:lvlText w:val="•"/>
      <w:lvlJc w:val="left"/>
      <w:pPr>
        <w:ind w:left="3928" w:hanging="293"/>
      </w:pPr>
      <w:rPr>
        <w:rFonts w:hint="default"/>
      </w:rPr>
    </w:lvl>
    <w:lvl w:ilvl="5" w:tplc="0C02E672">
      <w:numFmt w:val="bullet"/>
      <w:lvlText w:val="•"/>
      <w:lvlJc w:val="left"/>
      <w:pPr>
        <w:ind w:left="4880" w:hanging="293"/>
      </w:pPr>
      <w:rPr>
        <w:rFonts w:hint="default"/>
      </w:rPr>
    </w:lvl>
    <w:lvl w:ilvl="6" w:tplc="3ACC3692">
      <w:numFmt w:val="bullet"/>
      <w:lvlText w:val="•"/>
      <w:lvlJc w:val="left"/>
      <w:pPr>
        <w:ind w:left="5832" w:hanging="293"/>
      </w:pPr>
      <w:rPr>
        <w:rFonts w:hint="default"/>
      </w:rPr>
    </w:lvl>
    <w:lvl w:ilvl="7" w:tplc="1092EE00">
      <w:numFmt w:val="bullet"/>
      <w:lvlText w:val="•"/>
      <w:lvlJc w:val="left"/>
      <w:pPr>
        <w:ind w:left="6784" w:hanging="293"/>
      </w:pPr>
      <w:rPr>
        <w:rFonts w:hint="default"/>
      </w:rPr>
    </w:lvl>
    <w:lvl w:ilvl="8" w:tplc="F99A2DF0">
      <w:numFmt w:val="bullet"/>
      <w:lvlText w:val="•"/>
      <w:lvlJc w:val="left"/>
      <w:pPr>
        <w:ind w:left="7736" w:hanging="293"/>
      </w:pPr>
      <w:rPr>
        <w:rFonts w:hint="default"/>
      </w:rPr>
    </w:lvl>
  </w:abstractNum>
  <w:abstractNum w:abstractNumId="8" w15:restartNumberingAfterBreak="0">
    <w:nsid w:val="47A00D10"/>
    <w:multiLevelType w:val="hybridMultilevel"/>
    <w:tmpl w:val="03E82118"/>
    <w:lvl w:ilvl="0" w:tplc="226AC79E">
      <w:start w:val="1"/>
      <w:numFmt w:val="decimal"/>
      <w:lvlText w:val="%1."/>
      <w:lvlJc w:val="left"/>
      <w:pPr>
        <w:ind w:left="118" w:hanging="293"/>
      </w:pPr>
      <w:rPr>
        <w:rFonts w:ascii="Arial" w:eastAsia="Arial" w:hAnsi="Arial" w:cs="Arial" w:hint="default"/>
        <w:spacing w:val="-1"/>
        <w:w w:val="100"/>
        <w:sz w:val="16"/>
        <w:szCs w:val="16"/>
      </w:rPr>
    </w:lvl>
    <w:lvl w:ilvl="1" w:tplc="A0E28488">
      <w:numFmt w:val="bullet"/>
      <w:lvlText w:val="•"/>
      <w:lvlJc w:val="left"/>
      <w:pPr>
        <w:ind w:left="1072" w:hanging="293"/>
      </w:pPr>
      <w:rPr>
        <w:rFonts w:hint="default"/>
      </w:rPr>
    </w:lvl>
    <w:lvl w:ilvl="2" w:tplc="FA6828AE">
      <w:numFmt w:val="bullet"/>
      <w:lvlText w:val="•"/>
      <w:lvlJc w:val="left"/>
      <w:pPr>
        <w:ind w:left="2024" w:hanging="293"/>
      </w:pPr>
      <w:rPr>
        <w:rFonts w:hint="default"/>
      </w:rPr>
    </w:lvl>
    <w:lvl w:ilvl="3" w:tplc="F6AA9CF4">
      <w:numFmt w:val="bullet"/>
      <w:lvlText w:val="•"/>
      <w:lvlJc w:val="left"/>
      <w:pPr>
        <w:ind w:left="2976" w:hanging="293"/>
      </w:pPr>
      <w:rPr>
        <w:rFonts w:hint="default"/>
      </w:rPr>
    </w:lvl>
    <w:lvl w:ilvl="4" w:tplc="DEECAAF6">
      <w:numFmt w:val="bullet"/>
      <w:lvlText w:val="•"/>
      <w:lvlJc w:val="left"/>
      <w:pPr>
        <w:ind w:left="3928" w:hanging="293"/>
      </w:pPr>
      <w:rPr>
        <w:rFonts w:hint="default"/>
      </w:rPr>
    </w:lvl>
    <w:lvl w:ilvl="5" w:tplc="0C02E672">
      <w:numFmt w:val="bullet"/>
      <w:lvlText w:val="•"/>
      <w:lvlJc w:val="left"/>
      <w:pPr>
        <w:ind w:left="4880" w:hanging="293"/>
      </w:pPr>
      <w:rPr>
        <w:rFonts w:hint="default"/>
      </w:rPr>
    </w:lvl>
    <w:lvl w:ilvl="6" w:tplc="3ACC3692">
      <w:numFmt w:val="bullet"/>
      <w:lvlText w:val="•"/>
      <w:lvlJc w:val="left"/>
      <w:pPr>
        <w:ind w:left="5832" w:hanging="293"/>
      </w:pPr>
      <w:rPr>
        <w:rFonts w:hint="default"/>
      </w:rPr>
    </w:lvl>
    <w:lvl w:ilvl="7" w:tplc="1092EE00">
      <w:numFmt w:val="bullet"/>
      <w:lvlText w:val="•"/>
      <w:lvlJc w:val="left"/>
      <w:pPr>
        <w:ind w:left="6784" w:hanging="293"/>
      </w:pPr>
      <w:rPr>
        <w:rFonts w:hint="default"/>
      </w:rPr>
    </w:lvl>
    <w:lvl w:ilvl="8" w:tplc="F99A2DF0">
      <w:numFmt w:val="bullet"/>
      <w:lvlText w:val="•"/>
      <w:lvlJc w:val="left"/>
      <w:pPr>
        <w:ind w:left="7736" w:hanging="293"/>
      </w:pPr>
      <w:rPr>
        <w:rFonts w:hint="default"/>
      </w:rPr>
    </w:lvl>
  </w:abstractNum>
  <w:abstractNum w:abstractNumId="9" w15:restartNumberingAfterBreak="0">
    <w:nsid w:val="4AB42210"/>
    <w:multiLevelType w:val="multilevel"/>
    <w:tmpl w:val="DDF830D0"/>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AF6293"/>
    <w:multiLevelType w:val="hybridMultilevel"/>
    <w:tmpl w:val="03E82118"/>
    <w:lvl w:ilvl="0" w:tplc="226AC79E">
      <w:start w:val="1"/>
      <w:numFmt w:val="decimal"/>
      <w:lvlText w:val="%1."/>
      <w:lvlJc w:val="left"/>
      <w:pPr>
        <w:ind w:left="118" w:hanging="293"/>
      </w:pPr>
      <w:rPr>
        <w:rFonts w:ascii="Arial" w:eastAsia="Arial" w:hAnsi="Arial" w:cs="Arial" w:hint="default"/>
        <w:spacing w:val="-1"/>
        <w:w w:val="100"/>
        <w:sz w:val="16"/>
        <w:szCs w:val="16"/>
      </w:rPr>
    </w:lvl>
    <w:lvl w:ilvl="1" w:tplc="A0E28488">
      <w:numFmt w:val="bullet"/>
      <w:lvlText w:val="•"/>
      <w:lvlJc w:val="left"/>
      <w:pPr>
        <w:ind w:left="1072" w:hanging="293"/>
      </w:pPr>
      <w:rPr>
        <w:rFonts w:hint="default"/>
      </w:rPr>
    </w:lvl>
    <w:lvl w:ilvl="2" w:tplc="FA6828AE">
      <w:numFmt w:val="bullet"/>
      <w:lvlText w:val="•"/>
      <w:lvlJc w:val="left"/>
      <w:pPr>
        <w:ind w:left="2024" w:hanging="293"/>
      </w:pPr>
      <w:rPr>
        <w:rFonts w:hint="default"/>
      </w:rPr>
    </w:lvl>
    <w:lvl w:ilvl="3" w:tplc="F6AA9CF4">
      <w:numFmt w:val="bullet"/>
      <w:lvlText w:val="•"/>
      <w:lvlJc w:val="left"/>
      <w:pPr>
        <w:ind w:left="2976" w:hanging="293"/>
      </w:pPr>
      <w:rPr>
        <w:rFonts w:hint="default"/>
      </w:rPr>
    </w:lvl>
    <w:lvl w:ilvl="4" w:tplc="DEECAAF6">
      <w:numFmt w:val="bullet"/>
      <w:lvlText w:val="•"/>
      <w:lvlJc w:val="left"/>
      <w:pPr>
        <w:ind w:left="3928" w:hanging="293"/>
      </w:pPr>
      <w:rPr>
        <w:rFonts w:hint="default"/>
      </w:rPr>
    </w:lvl>
    <w:lvl w:ilvl="5" w:tplc="0C02E672">
      <w:numFmt w:val="bullet"/>
      <w:lvlText w:val="•"/>
      <w:lvlJc w:val="left"/>
      <w:pPr>
        <w:ind w:left="4880" w:hanging="293"/>
      </w:pPr>
      <w:rPr>
        <w:rFonts w:hint="default"/>
      </w:rPr>
    </w:lvl>
    <w:lvl w:ilvl="6" w:tplc="3ACC3692">
      <w:numFmt w:val="bullet"/>
      <w:lvlText w:val="•"/>
      <w:lvlJc w:val="left"/>
      <w:pPr>
        <w:ind w:left="5832" w:hanging="293"/>
      </w:pPr>
      <w:rPr>
        <w:rFonts w:hint="default"/>
      </w:rPr>
    </w:lvl>
    <w:lvl w:ilvl="7" w:tplc="1092EE00">
      <w:numFmt w:val="bullet"/>
      <w:lvlText w:val="•"/>
      <w:lvlJc w:val="left"/>
      <w:pPr>
        <w:ind w:left="6784" w:hanging="293"/>
      </w:pPr>
      <w:rPr>
        <w:rFonts w:hint="default"/>
      </w:rPr>
    </w:lvl>
    <w:lvl w:ilvl="8" w:tplc="F99A2DF0">
      <w:numFmt w:val="bullet"/>
      <w:lvlText w:val="•"/>
      <w:lvlJc w:val="left"/>
      <w:pPr>
        <w:ind w:left="7736" w:hanging="293"/>
      </w:pPr>
      <w:rPr>
        <w:rFonts w:hint="default"/>
      </w:rPr>
    </w:lvl>
  </w:abstractNum>
  <w:abstractNum w:abstractNumId="11" w15:restartNumberingAfterBreak="0">
    <w:nsid w:val="53F81E2A"/>
    <w:multiLevelType w:val="hybridMultilevel"/>
    <w:tmpl w:val="03E82118"/>
    <w:lvl w:ilvl="0" w:tplc="226AC79E">
      <w:start w:val="1"/>
      <w:numFmt w:val="decimal"/>
      <w:lvlText w:val="%1."/>
      <w:lvlJc w:val="left"/>
      <w:pPr>
        <w:ind w:left="118" w:hanging="293"/>
      </w:pPr>
      <w:rPr>
        <w:rFonts w:ascii="Arial" w:eastAsia="Arial" w:hAnsi="Arial" w:cs="Arial" w:hint="default"/>
        <w:spacing w:val="-1"/>
        <w:w w:val="100"/>
        <w:sz w:val="16"/>
        <w:szCs w:val="16"/>
      </w:rPr>
    </w:lvl>
    <w:lvl w:ilvl="1" w:tplc="A0E28488">
      <w:numFmt w:val="bullet"/>
      <w:lvlText w:val="•"/>
      <w:lvlJc w:val="left"/>
      <w:pPr>
        <w:ind w:left="1072" w:hanging="293"/>
      </w:pPr>
      <w:rPr>
        <w:rFonts w:hint="default"/>
      </w:rPr>
    </w:lvl>
    <w:lvl w:ilvl="2" w:tplc="FA6828AE">
      <w:numFmt w:val="bullet"/>
      <w:lvlText w:val="•"/>
      <w:lvlJc w:val="left"/>
      <w:pPr>
        <w:ind w:left="2024" w:hanging="293"/>
      </w:pPr>
      <w:rPr>
        <w:rFonts w:hint="default"/>
      </w:rPr>
    </w:lvl>
    <w:lvl w:ilvl="3" w:tplc="F6AA9CF4">
      <w:numFmt w:val="bullet"/>
      <w:lvlText w:val="•"/>
      <w:lvlJc w:val="left"/>
      <w:pPr>
        <w:ind w:left="2976" w:hanging="293"/>
      </w:pPr>
      <w:rPr>
        <w:rFonts w:hint="default"/>
      </w:rPr>
    </w:lvl>
    <w:lvl w:ilvl="4" w:tplc="DEECAAF6">
      <w:numFmt w:val="bullet"/>
      <w:lvlText w:val="•"/>
      <w:lvlJc w:val="left"/>
      <w:pPr>
        <w:ind w:left="3928" w:hanging="293"/>
      </w:pPr>
      <w:rPr>
        <w:rFonts w:hint="default"/>
      </w:rPr>
    </w:lvl>
    <w:lvl w:ilvl="5" w:tplc="0C02E672">
      <w:numFmt w:val="bullet"/>
      <w:lvlText w:val="•"/>
      <w:lvlJc w:val="left"/>
      <w:pPr>
        <w:ind w:left="4880" w:hanging="293"/>
      </w:pPr>
      <w:rPr>
        <w:rFonts w:hint="default"/>
      </w:rPr>
    </w:lvl>
    <w:lvl w:ilvl="6" w:tplc="3ACC3692">
      <w:numFmt w:val="bullet"/>
      <w:lvlText w:val="•"/>
      <w:lvlJc w:val="left"/>
      <w:pPr>
        <w:ind w:left="5832" w:hanging="293"/>
      </w:pPr>
      <w:rPr>
        <w:rFonts w:hint="default"/>
      </w:rPr>
    </w:lvl>
    <w:lvl w:ilvl="7" w:tplc="1092EE00">
      <w:numFmt w:val="bullet"/>
      <w:lvlText w:val="•"/>
      <w:lvlJc w:val="left"/>
      <w:pPr>
        <w:ind w:left="6784" w:hanging="293"/>
      </w:pPr>
      <w:rPr>
        <w:rFonts w:hint="default"/>
      </w:rPr>
    </w:lvl>
    <w:lvl w:ilvl="8" w:tplc="F99A2DF0">
      <w:numFmt w:val="bullet"/>
      <w:lvlText w:val="•"/>
      <w:lvlJc w:val="left"/>
      <w:pPr>
        <w:ind w:left="7736" w:hanging="293"/>
      </w:pPr>
      <w:rPr>
        <w:rFonts w:hint="default"/>
      </w:rPr>
    </w:lvl>
  </w:abstractNum>
  <w:abstractNum w:abstractNumId="12" w15:restartNumberingAfterBreak="0">
    <w:nsid w:val="5B290CC0"/>
    <w:multiLevelType w:val="multilevel"/>
    <w:tmpl w:val="B24C918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5D277DA4"/>
    <w:multiLevelType w:val="multilevel"/>
    <w:tmpl w:val="9718E7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C75359"/>
    <w:multiLevelType w:val="multilevel"/>
    <w:tmpl w:val="7186B8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655368B9"/>
    <w:multiLevelType w:val="hybridMultilevel"/>
    <w:tmpl w:val="03E82118"/>
    <w:lvl w:ilvl="0" w:tplc="226AC79E">
      <w:start w:val="1"/>
      <w:numFmt w:val="decimal"/>
      <w:lvlText w:val="%1."/>
      <w:lvlJc w:val="left"/>
      <w:pPr>
        <w:ind w:left="118" w:hanging="293"/>
      </w:pPr>
      <w:rPr>
        <w:rFonts w:ascii="Arial" w:eastAsia="Arial" w:hAnsi="Arial" w:cs="Arial" w:hint="default"/>
        <w:spacing w:val="-1"/>
        <w:w w:val="100"/>
        <w:sz w:val="16"/>
        <w:szCs w:val="16"/>
      </w:rPr>
    </w:lvl>
    <w:lvl w:ilvl="1" w:tplc="A0E28488">
      <w:numFmt w:val="bullet"/>
      <w:lvlText w:val="•"/>
      <w:lvlJc w:val="left"/>
      <w:pPr>
        <w:ind w:left="1072" w:hanging="293"/>
      </w:pPr>
      <w:rPr>
        <w:rFonts w:hint="default"/>
      </w:rPr>
    </w:lvl>
    <w:lvl w:ilvl="2" w:tplc="FA6828AE">
      <w:numFmt w:val="bullet"/>
      <w:lvlText w:val="•"/>
      <w:lvlJc w:val="left"/>
      <w:pPr>
        <w:ind w:left="2024" w:hanging="293"/>
      </w:pPr>
      <w:rPr>
        <w:rFonts w:hint="default"/>
      </w:rPr>
    </w:lvl>
    <w:lvl w:ilvl="3" w:tplc="F6AA9CF4">
      <w:numFmt w:val="bullet"/>
      <w:lvlText w:val="•"/>
      <w:lvlJc w:val="left"/>
      <w:pPr>
        <w:ind w:left="2976" w:hanging="293"/>
      </w:pPr>
      <w:rPr>
        <w:rFonts w:hint="default"/>
      </w:rPr>
    </w:lvl>
    <w:lvl w:ilvl="4" w:tplc="DEECAAF6">
      <w:numFmt w:val="bullet"/>
      <w:lvlText w:val="•"/>
      <w:lvlJc w:val="left"/>
      <w:pPr>
        <w:ind w:left="3928" w:hanging="293"/>
      </w:pPr>
      <w:rPr>
        <w:rFonts w:hint="default"/>
      </w:rPr>
    </w:lvl>
    <w:lvl w:ilvl="5" w:tplc="0C02E672">
      <w:numFmt w:val="bullet"/>
      <w:lvlText w:val="•"/>
      <w:lvlJc w:val="left"/>
      <w:pPr>
        <w:ind w:left="4880" w:hanging="293"/>
      </w:pPr>
      <w:rPr>
        <w:rFonts w:hint="default"/>
      </w:rPr>
    </w:lvl>
    <w:lvl w:ilvl="6" w:tplc="3ACC3692">
      <w:numFmt w:val="bullet"/>
      <w:lvlText w:val="•"/>
      <w:lvlJc w:val="left"/>
      <w:pPr>
        <w:ind w:left="5832" w:hanging="293"/>
      </w:pPr>
      <w:rPr>
        <w:rFonts w:hint="default"/>
      </w:rPr>
    </w:lvl>
    <w:lvl w:ilvl="7" w:tplc="1092EE00">
      <w:numFmt w:val="bullet"/>
      <w:lvlText w:val="•"/>
      <w:lvlJc w:val="left"/>
      <w:pPr>
        <w:ind w:left="6784" w:hanging="293"/>
      </w:pPr>
      <w:rPr>
        <w:rFonts w:hint="default"/>
      </w:rPr>
    </w:lvl>
    <w:lvl w:ilvl="8" w:tplc="F99A2DF0">
      <w:numFmt w:val="bullet"/>
      <w:lvlText w:val="•"/>
      <w:lvlJc w:val="left"/>
      <w:pPr>
        <w:ind w:left="7736" w:hanging="293"/>
      </w:pPr>
      <w:rPr>
        <w:rFonts w:hint="default"/>
      </w:rPr>
    </w:lvl>
  </w:abstractNum>
  <w:abstractNum w:abstractNumId="16" w15:restartNumberingAfterBreak="0">
    <w:nsid w:val="714659E1"/>
    <w:multiLevelType w:val="hybridMultilevel"/>
    <w:tmpl w:val="03E82118"/>
    <w:lvl w:ilvl="0" w:tplc="226AC79E">
      <w:start w:val="1"/>
      <w:numFmt w:val="decimal"/>
      <w:lvlText w:val="%1."/>
      <w:lvlJc w:val="left"/>
      <w:pPr>
        <w:ind w:left="118" w:hanging="293"/>
      </w:pPr>
      <w:rPr>
        <w:rFonts w:ascii="Arial" w:eastAsia="Arial" w:hAnsi="Arial" w:cs="Arial" w:hint="default"/>
        <w:spacing w:val="-1"/>
        <w:w w:val="100"/>
        <w:sz w:val="16"/>
        <w:szCs w:val="16"/>
      </w:rPr>
    </w:lvl>
    <w:lvl w:ilvl="1" w:tplc="A0E28488">
      <w:numFmt w:val="bullet"/>
      <w:lvlText w:val="•"/>
      <w:lvlJc w:val="left"/>
      <w:pPr>
        <w:ind w:left="1072" w:hanging="293"/>
      </w:pPr>
      <w:rPr>
        <w:rFonts w:hint="default"/>
      </w:rPr>
    </w:lvl>
    <w:lvl w:ilvl="2" w:tplc="FA6828AE">
      <w:numFmt w:val="bullet"/>
      <w:lvlText w:val="•"/>
      <w:lvlJc w:val="left"/>
      <w:pPr>
        <w:ind w:left="2024" w:hanging="293"/>
      </w:pPr>
      <w:rPr>
        <w:rFonts w:hint="default"/>
      </w:rPr>
    </w:lvl>
    <w:lvl w:ilvl="3" w:tplc="F6AA9CF4">
      <w:numFmt w:val="bullet"/>
      <w:lvlText w:val="•"/>
      <w:lvlJc w:val="left"/>
      <w:pPr>
        <w:ind w:left="2976" w:hanging="293"/>
      </w:pPr>
      <w:rPr>
        <w:rFonts w:hint="default"/>
      </w:rPr>
    </w:lvl>
    <w:lvl w:ilvl="4" w:tplc="DEECAAF6">
      <w:numFmt w:val="bullet"/>
      <w:lvlText w:val="•"/>
      <w:lvlJc w:val="left"/>
      <w:pPr>
        <w:ind w:left="3928" w:hanging="293"/>
      </w:pPr>
      <w:rPr>
        <w:rFonts w:hint="default"/>
      </w:rPr>
    </w:lvl>
    <w:lvl w:ilvl="5" w:tplc="0C02E672">
      <w:numFmt w:val="bullet"/>
      <w:lvlText w:val="•"/>
      <w:lvlJc w:val="left"/>
      <w:pPr>
        <w:ind w:left="4880" w:hanging="293"/>
      </w:pPr>
      <w:rPr>
        <w:rFonts w:hint="default"/>
      </w:rPr>
    </w:lvl>
    <w:lvl w:ilvl="6" w:tplc="3ACC3692">
      <w:numFmt w:val="bullet"/>
      <w:lvlText w:val="•"/>
      <w:lvlJc w:val="left"/>
      <w:pPr>
        <w:ind w:left="5832" w:hanging="293"/>
      </w:pPr>
      <w:rPr>
        <w:rFonts w:hint="default"/>
      </w:rPr>
    </w:lvl>
    <w:lvl w:ilvl="7" w:tplc="1092EE00">
      <w:numFmt w:val="bullet"/>
      <w:lvlText w:val="•"/>
      <w:lvlJc w:val="left"/>
      <w:pPr>
        <w:ind w:left="6784" w:hanging="293"/>
      </w:pPr>
      <w:rPr>
        <w:rFonts w:hint="default"/>
      </w:rPr>
    </w:lvl>
    <w:lvl w:ilvl="8" w:tplc="F99A2DF0">
      <w:numFmt w:val="bullet"/>
      <w:lvlText w:val="•"/>
      <w:lvlJc w:val="left"/>
      <w:pPr>
        <w:ind w:left="7736" w:hanging="293"/>
      </w:pPr>
      <w:rPr>
        <w:rFonts w:hint="default"/>
      </w:rPr>
    </w:lvl>
  </w:abstractNum>
  <w:abstractNum w:abstractNumId="17" w15:restartNumberingAfterBreak="0">
    <w:nsid w:val="78A4019D"/>
    <w:multiLevelType w:val="hybridMultilevel"/>
    <w:tmpl w:val="03E82118"/>
    <w:lvl w:ilvl="0" w:tplc="226AC79E">
      <w:start w:val="1"/>
      <w:numFmt w:val="decimal"/>
      <w:lvlText w:val="%1."/>
      <w:lvlJc w:val="left"/>
      <w:pPr>
        <w:ind w:left="118" w:hanging="293"/>
      </w:pPr>
      <w:rPr>
        <w:rFonts w:ascii="Arial" w:eastAsia="Arial" w:hAnsi="Arial" w:cs="Arial" w:hint="default"/>
        <w:spacing w:val="-1"/>
        <w:w w:val="100"/>
        <w:sz w:val="16"/>
        <w:szCs w:val="16"/>
      </w:rPr>
    </w:lvl>
    <w:lvl w:ilvl="1" w:tplc="A0E28488">
      <w:numFmt w:val="bullet"/>
      <w:lvlText w:val="•"/>
      <w:lvlJc w:val="left"/>
      <w:pPr>
        <w:ind w:left="1072" w:hanging="293"/>
      </w:pPr>
      <w:rPr>
        <w:rFonts w:hint="default"/>
      </w:rPr>
    </w:lvl>
    <w:lvl w:ilvl="2" w:tplc="FA6828AE">
      <w:numFmt w:val="bullet"/>
      <w:lvlText w:val="•"/>
      <w:lvlJc w:val="left"/>
      <w:pPr>
        <w:ind w:left="2024" w:hanging="293"/>
      </w:pPr>
      <w:rPr>
        <w:rFonts w:hint="default"/>
      </w:rPr>
    </w:lvl>
    <w:lvl w:ilvl="3" w:tplc="F6AA9CF4">
      <w:numFmt w:val="bullet"/>
      <w:lvlText w:val="•"/>
      <w:lvlJc w:val="left"/>
      <w:pPr>
        <w:ind w:left="2976" w:hanging="293"/>
      </w:pPr>
      <w:rPr>
        <w:rFonts w:hint="default"/>
      </w:rPr>
    </w:lvl>
    <w:lvl w:ilvl="4" w:tplc="DEECAAF6">
      <w:numFmt w:val="bullet"/>
      <w:lvlText w:val="•"/>
      <w:lvlJc w:val="left"/>
      <w:pPr>
        <w:ind w:left="3928" w:hanging="293"/>
      </w:pPr>
      <w:rPr>
        <w:rFonts w:hint="default"/>
      </w:rPr>
    </w:lvl>
    <w:lvl w:ilvl="5" w:tplc="0C02E672">
      <w:numFmt w:val="bullet"/>
      <w:lvlText w:val="•"/>
      <w:lvlJc w:val="left"/>
      <w:pPr>
        <w:ind w:left="4880" w:hanging="293"/>
      </w:pPr>
      <w:rPr>
        <w:rFonts w:hint="default"/>
      </w:rPr>
    </w:lvl>
    <w:lvl w:ilvl="6" w:tplc="3ACC3692">
      <w:numFmt w:val="bullet"/>
      <w:lvlText w:val="•"/>
      <w:lvlJc w:val="left"/>
      <w:pPr>
        <w:ind w:left="5832" w:hanging="293"/>
      </w:pPr>
      <w:rPr>
        <w:rFonts w:hint="default"/>
      </w:rPr>
    </w:lvl>
    <w:lvl w:ilvl="7" w:tplc="1092EE00">
      <w:numFmt w:val="bullet"/>
      <w:lvlText w:val="•"/>
      <w:lvlJc w:val="left"/>
      <w:pPr>
        <w:ind w:left="6784" w:hanging="293"/>
      </w:pPr>
      <w:rPr>
        <w:rFonts w:hint="default"/>
      </w:rPr>
    </w:lvl>
    <w:lvl w:ilvl="8" w:tplc="F99A2DF0">
      <w:numFmt w:val="bullet"/>
      <w:lvlText w:val="•"/>
      <w:lvlJc w:val="left"/>
      <w:pPr>
        <w:ind w:left="7736" w:hanging="293"/>
      </w:pPr>
      <w:rPr>
        <w:rFonts w:hint="default"/>
      </w:rPr>
    </w:lvl>
  </w:abstractNum>
  <w:abstractNum w:abstractNumId="18" w15:restartNumberingAfterBreak="0">
    <w:nsid w:val="7A4D2C7F"/>
    <w:multiLevelType w:val="hybridMultilevel"/>
    <w:tmpl w:val="03E82118"/>
    <w:lvl w:ilvl="0" w:tplc="226AC79E">
      <w:start w:val="1"/>
      <w:numFmt w:val="decimal"/>
      <w:lvlText w:val="%1."/>
      <w:lvlJc w:val="left"/>
      <w:pPr>
        <w:ind w:left="118" w:hanging="293"/>
      </w:pPr>
      <w:rPr>
        <w:rFonts w:ascii="Arial" w:eastAsia="Arial" w:hAnsi="Arial" w:cs="Arial" w:hint="default"/>
        <w:spacing w:val="-1"/>
        <w:w w:val="100"/>
        <w:sz w:val="16"/>
        <w:szCs w:val="16"/>
      </w:rPr>
    </w:lvl>
    <w:lvl w:ilvl="1" w:tplc="A0E28488">
      <w:numFmt w:val="bullet"/>
      <w:lvlText w:val="•"/>
      <w:lvlJc w:val="left"/>
      <w:pPr>
        <w:ind w:left="1072" w:hanging="293"/>
      </w:pPr>
      <w:rPr>
        <w:rFonts w:hint="default"/>
      </w:rPr>
    </w:lvl>
    <w:lvl w:ilvl="2" w:tplc="FA6828AE">
      <w:numFmt w:val="bullet"/>
      <w:lvlText w:val="•"/>
      <w:lvlJc w:val="left"/>
      <w:pPr>
        <w:ind w:left="2024" w:hanging="293"/>
      </w:pPr>
      <w:rPr>
        <w:rFonts w:hint="default"/>
      </w:rPr>
    </w:lvl>
    <w:lvl w:ilvl="3" w:tplc="F6AA9CF4">
      <w:numFmt w:val="bullet"/>
      <w:lvlText w:val="•"/>
      <w:lvlJc w:val="left"/>
      <w:pPr>
        <w:ind w:left="2976" w:hanging="293"/>
      </w:pPr>
      <w:rPr>
        <w:rFonts w:hint="default"/>
      </w:rPr>
    </w:lvl>
    <w:lvl w:ilvl="4" w:tplc="DEECAAF6">
      <w:numFmt w:val="bullet"/>
      <w:lvlText w:val="•"/>
      <w:lvlJc w:val="left"/>
      <w:pPr>
        <w:ind w:left="3928" w:hanging="293"/>
      </w:pPr>
      <w:rPr>
        <w:rFonts w:hint="default"/>
      </w:rPr>
    </w:lvl>
    <w:lvl w:ilvl="5" w:tplc="0C02E672">
      <w:numFmt w:val="bullet"/>
      <w:lvlText w:val="•"/>
      <w:lvlJc w:val="left"/>
      <w:pPr>
        <w:ind w:left="4880" w:hanging="293"/>
      </w:pPr>
      <w:rPr>
        <w:rFonts w:hint="default"/>
      </w:rPr>
    </w:lvl>
    <w:lvl w:ilvl="6" w:tplc="3ACC3692">
      <w:numFmt w:val="bullet"/>
      <w:lvlText w:val="•"/>
      <w:lvlJc w:val="left"/>
      <w:pPr>
        <w:ind w:left="5832" w:hanging="293"/>
      </w:pPr>
      <w:rPr>
        <w:rFonts w:hint="default"/>
      </w:rPr>
    </w:lvl>
    <w:lvl w:ilvl="7" w:tplc="1092EE00">
      <w:numFmt w:val="bullet"/>
      <w:lvlText w:val="•"/>
      <w:lvlJc w:val="left"/>
      <w:pPr>
        <w:ind w:left="6784" w:hanging="293"/>
      </w:pPr>
      <w:rPr>
        <w:rFonts w:hint="default"/>
      </w:rPr>
    </w:lvl>
    <w:lvl w:ilvl="8" w:tplc="F99A2DF0">
      <w:numFmt w:val="bullet"/>
      <w:lvlText w:val="•"/>
      <w:lvlJc w:val="left"/>
      <w:pPr>
        <w:ind w:left="7736" w:hanging="293"/>
      </w:pPr>
      <w:rPr>
        <w:rFonts w:hint="default"/>
      </w:rPr>
    </w:lvl>
  </w:abstractNum>
  <w:num w:numId="1">
    <w:abstractNumId w:val="9"/>
  </w:num>
  <w:num w:numId="2">
    <w:abstractNumId w:val="17"/>
  </w:num>
  <w:num w:numId="3">
    <w:abstractNumId w:val="14"/>
  </w:num>
  <w:num w:numId="4">
    <w:abstractNumId w:val="3"/>
  </w:num>
  <w:num w:numId="5">
    <w:abstractNumId w:val="12"/>
  </w:num>
  <w:num w:numId="6">
    <w:abstractNumId w:val="13"/>
  </w:num>
  <w:num w:numId="7">
    <w:abstractNumId w:val="2"/>
  </w:num>
  <w:num w:numId="8">
    <w:abstractNumId w:val="1"/>
  </w:num>
  <w:num w:numId="9">
    <w:abstractNumId w:val="4"/>
  </w:num>
  <w:num w:numId="10">
    <w:abstractNumId w:val="7"/>
  </w:num>
  <w:num w:numId="11">
    <w:abstractNumId w:val="11"/>
  </w:num>
  <w:num w:numId="12">
    <w:abstractNumId w:val="16"/>
  </w:num>
  <w:num w:numId="13">
    <w:abstractNumId w:val="15"/>
  </w:num>
  <w:num w:numId="14">
    <w:abstractNumId w:val="0"/>
  </w:num>
  <w:num w:numId="15">
    <w:abstractNumId w:val="8"/>
  </w:num>
  <w:num w:numId="16">
    <w:abstractNumId w:val="10"/>
  </w:num>
  <w:num w:numId="17">
    <w:abstractNumId w:val="18"/>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67"/>
    <w:rsid w:val="00014E67"/>
    <w:rsid w:val="000A14FB"/>
    <w:rsid w:val="00163ABB"/>
    <w:rsid w:val="00212AE3"/>
    <w:rsid w:val="00213ECC"/>
    <w:rsid w:val="002B3388"/>
    <w:rsid w:val="003D1644"/>
    <w:rsid w:val="00460AA5"/>
    <w:rsid w:val="004B3E88"/>
    <w:rsid w:val="00563C68"/>
    <w:rsid w:val="005C2BB9"/>
    <w:rsid w:val="005F4DF3"/>
    <w:rsid w:val="00664345"/>
    <w:rsid w:val="00777FB9"/>
    <w:rsid w:val="007D4ED4"/>
    <w:rsid w:val="007E6312"/>
    <w:rsid w:val="008A0A18"/>
    <w:rsid w:val="0093153B"/>
    <w:rsid w:val="009E0F76"/>
    <w:rsid w:val="00A64520"/>
    <w:rsid w:val="00BD62CC"/>
    <w:rsid w:val="00C2511E"/>
    <w:rsid w:val="00D62548"/>
    <w:rsid w:val="00D74D6A"/>
    <w:rsid w:val="00DA141D"/>
    <w:rsid w:val="00DB38F3"/>
    <w:rsid w:val="00DD516E"/>
    <w:rsid w:val="00EC4B9A"/>
    <w:rsid w:val="00EC4C5C"/>
    <w:rsid w:val="00F77CEF"/>
    <w:rsid w:val="00FD0F3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3628"/>
  <w15:chartTrackingRefBased/>
  <w15:docId w15:val="{F9A4CE0D-7C53-4943-B02B-82E38085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01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4</Pages>
  <Words>2379</Words>
  <Characters>13088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 Reizen - Magali</dc:creator>
  <cp:keywords/>
  <dc:description/>
  <cp:lastModifiedBy>Didier - Alk Reizen</cp:lastModifiedBy>
  <cp:revision>11</cp:revision>
  <dcterms:created xsi:type="dcterms:W3CDTF">2020-04-23T07:09:00Z</dcterms:created>
  <dcterms:modified xsi:type="dcterms:W3CDTF">2020-11-23T19:49:00Z</dcterms:modified>
</cp:coreProperties>
</file>